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2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hNx9E1gAAAAQBAAAPAAAAAAAA&#10;AAEAIAAAADgAAABkcnMvZG93bnJldi54bWxQSwECFAAUAAAACACHTuJAM+LbSf4BAADOAwAADgAA&#10;AAAAAAABACAAAAA7AQAAZHJzL2Uyb0RvYy54bWxQSwUGAAAAAAYABgBZAQAAqw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  <w:t>我市以“四个三”路径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lang w:val="en-US" w:eastAsia="zh-CN" w:bidi="ar-SA"/>
        </w:rPr>
        <w:t>推动“四下基层”走深走实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主题教育开展以来，我市认真贯彻党中央和省委部署要求，学“四下基层”之制、践“人民至上”之行，对照四项内容找准“四个三”路径，推动理论下基层宣讲、问题从现场发现、工作到一线落实、矛盾在萌芽化解，确保主题教育取得让群众满意的实际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一、宣传宣讲往下走、往实走、往心走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。坚持把宣传宣讲作为重大任务，狠抓“三个重点”，推动党的创新理论和路线方针政策“飞入寻常百姓家”。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一是重心向下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市委常委会制定“四下基层”行动方案，常委同志深入分管领域、部门等基层单位或党支部联系点讲党课，带动全市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1138名处级领导干部深入各个领域宣讲；择优选取</w:t>
      </w:r>
      <w:bookmarkStart w:id="0" w:name="_GoBack"/>
      <w:bookmarkEnd w:id="0"/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15名基层党支部书记率先示范讲党课，带动基层党组织书记讲授专题党课4427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堂。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二是阵地用实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。各基层党组织发挥前沿阵地作用，充分利用办公场所、活动中心、社区广场等群众家门口的“微阵地”，全面开展“四下基层”主题党日活动，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自觉用好“三会一课”等载体，邀请懂政策、善表达、有威望的老干部、老党员、先进模范等，用“乡音”传“党音”，用“民声”传“政声”。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三是宣传走心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。市、县两级党委充分发挥讲师团功能作用，采取基层党员和群众愿意听、能听懂、易接受等方式，开展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宣讲1555场、覆盖基层党员102233人次。聚焦乡村振兴，全市520支工作队、597名第一书记、1688名驻村工作队员进院入户，讲清说透乡村振兴、基层治理、平安创建等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惠民利民政策，推动党的创新理论和政策讲到群众心里。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二、调查研究察实情、出实招、求实效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。坚持把调查研究作为重要路径，聚焦“三个环节”，与领题式调研、解剖式调研融合推进。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一是掌握一手资料摸实情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。县处级以上领导班子和领导干部深入农村、社区、企业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、医院、学校等2882个基层走访点，倾听群众呼声，摸清社情民意，掌握发展实情，剖析短板差距，梳理完善885个专项课题、208个正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反典型案例。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二是强化调研过程出实招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 w:color="auto"/>
          <w:lang w:val="en-US" w:eastAsia="zh-CN" w:bidi="ar-SA"/>
        </w:rPr>
        <w:t>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实保障调查研究质量和效果，研究制定强化统筹计划、跟踪管理、方式运用、分析研判、衔接联动、作风转变，避免扎堆式、烂尾式、套路式、空谈式、脱节式、作秀式调研“六条措施”；同步建立调查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 w:color="auto"/>
          <w:lang w:val="en-US" w:eastAsia="zh-CN" w:bidi="ar-SA"/>
        </w:rPr>
        <w:t>研究大数据平台，重点采取实地走访趋势分析、课题筛查、走访“热力图”预警、信息化调度等方式，保障调查研究深入开展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三是坚持问题导向求实效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坚持边调查研究边发现问题、边解决问题，组织党员干部转换角色、走进群众，了解群众的烦心事操心事揪心事，发现和查找工作中的差距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和不足1174条，逐一梳理、及时汇总，推进“增补清单有序改”与“立说立行现场改”并重，目前70条增补至问题清单、1104条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得到有效解决。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三、现场办公疏堵点、攻难点、补弱点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。坚持把现场办公作为重要方法，紧盯“三个关键”，聚焦发展所需、改革所急、民心所向，破难题、促发展、办实事。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一是紧盯重大任务疏堵点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。全市上下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围绕“156”战略举措，聚焦“双百双创”重点工程、重点事项，深入项目建设一线、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事项办理前沿，通过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现场指导、现场协调、现场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调度等方式，推动市县联动、条块联动，资源整合、政策协同，突出解决用地、用能、用气、用工、资金等方面问题，以实际行动推动转型发展干在实处走在前列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二是紧盯改革任务克难点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按照全市《提升全面深化改革效能的十六条举措》，市级领导牵头、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责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任单位主抓16项重点改革任务，运用“一线工作法”，推动深化国资国企、财政金融、“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政府+链主+园区”招商、“承诺制+标准地+全代办”、市县两级公共资源交易“一网办”、放管服等改革事项，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“信用审批”改革荣获第五届“新华信用杯全国优秀信用案例”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三是紧盯民生关切补弱点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聚焦就业、教育、医疗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等重点民生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领域，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开展现场办公、召开调度会，确定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的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648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项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民生实事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已办结205项。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实施211个老旧小区改造，提升15个乡镇33万人供水保障标准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新建5G基站2615个，有效提升城乡居民基础设施水平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；新建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改造寄宿制学校68所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、</w:t>
      </w:r>
      <w:r>
        <w:rPr>
          <w:rFonts w:hint="default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新增学位655个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，推进义务教育均衡发展；联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动落实失业保险金提标、城乡低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保补贴等13项民生政策，多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措并举扎实增进民生福祉，让人民群众共享发展成果。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四、下访接访包联抓、联动抓、持续抓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。坚持把人民群众信访诉求作为重要内容，实施“三种模式”，组织党员领导干部大力开展下访接访，推动信访和诉求及时就地解决。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一是“包联式”一对一攻坚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。认真落实包联接访制度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，市级领导干部包联53件重复信访和信访积案，县处级领导干部包联399件，运用“访前调查准备+访中会商研究+访后限期办结”环环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相扣的工作机制，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下沉基层、带头接访，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示范带动信访问题有效解决。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二是“联动式”点对点解决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。按照“一个领域一个专班，一个群体一个小组，一类问题一套机制”工作思路，聚焦城乡建设、劳动社保、农村农业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等重点领域信访问题，市县上下联动、条块协调联动，推动解决239件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信访案件。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三是“走访式”面对面化解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和发展新时代“枫桥经验”，组织联点领导、包片干部、驻村工作队等力量结合市、县、乡（街道）、村（社区）矛盾纠纷化解体系，围绕重点人、重点事项开展常态化走访排查，建立排查问题台账，带着问题入户恳谈，推动排查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的12202件各类矛盾纠纷已化解11924件，切实把矛盾问题化解在萌芽状态。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79" w:beforeLines="25" w:beforeAutospacing="0" w:afterAutospacing="0" w:line="7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市委办信息科根据</w:t>
      </w:r>
      <w:r>
        <w:rPr>
          <w:rFonts w:hint="eastAsia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市委组织部</w:t>
      </w:r>
      <w:r>
        <w:rPr>
          <w:rFonts w:hint="default" w:ascii="Times New Roman" w:hAnsi="Times New Roman" w:eastAsia="楷体_GB2312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报送信息整理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tbl>
      <w:tblPr>
        <w:tblStyle w:val="25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18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9"/>
                            <w:rPr>
                              <w:rStyle w:val="2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2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rPr>
                        <w:rStyle w:val="27"/>
                        <w:sz w:val="28"/>
                        <w:szCs w:val="28"/>
                      </w:rPr>
                    </w:pPr>
                    <w:r>
                      <w:rPr>
                        <w:rStyle w:val="2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2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2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2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E7FCDB0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3DD10A1"/>
    <w:rsid w:val="14A907DF"/>
    <w:rsid w:val="15804773"/>
    <w:rsid w:val="17801800"/>
    <w:rsid w:val="17C007A4"/>
    <w:rsid w:val="17ED5651"/>
    <w:rsid w:val="17F77DB3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BF3CCB"/>
    <w:rsid w:val="1DCFF910"/>
    <w:rsid w:val="1DEA0C55"/>
    <w:rsid w:val="1DFF697A"/>
    <w:rsid w:val="1EC3621A"/>
    <w:rsid w:val="1ED7AF3B"/>
    <w:rsid w:val="1ED95A19"/>
    <w:rsid w:val="1F031AC3"/>
    <w:rsid w:val="1F7D4DF5"/>
    <w:rsid w:val="1FBC6FEF"/>
    <w:rsid w:val="1FD52843"/>
    <w:rsid w:val="1FDB7F1D"/>
    <w:rsid w:val="1FFFCEC1"/>
    <w:rsid w:val="1FFFD43B"/>
    <w:rsid w:val="2077EB95"/>
    <w:rsid w:val="22904BE5"/>
    <w:rsid w:val="22C86901"/>
    <w:rsid w:val="23294C8E"/>
    <w:rsid w:val="23B3532D"/>
    <w:rsid w:val="257F168B"/>
    <w:rsid w:val="27D70A20"/>
    <w:rsid w:val="27FDA467"/>
    <w:rsid w:val="27FF4DC0"/>
    <w:rsid w:val="280A1975"/>
    <w:rsid w:val="287908BB"/>
    <w:rsid w:val="291D0348"/>
    <w:rsid w:val="29786708"/>
    <w:rsid w:val="2AC50A6D"/>
    <w:rsid w:val="2AEF4A57"/>
    <w:rsid w:val="2AEF5BFD"/>
    <w:rsid w:val="2B181882"/>
    <w:rsid w:val="2BA34008"/>
    <w:rsid w:val="2BFFC506"/>
    <w:rsid w:val="2C960861"/>
    <w:rsid w:val="2D7BB994"/>
    <w:rsid w:val="2DC44077"/>
    <w:rsid w:val="2DFF1494"/>
    <w:rsid w:val="2DFF2135"/>
    <w:rsid w:val="2E37F3A1"/>
    <w:rsid w:val="2E63015A"/>
    <w:rsid w:val="2ECC6557"/>
    <w:rsid w:val="2ED70997"/>
    <w:rsid w:val="2EF4A7C4"/>
    <w:rsid w:val="2FCF8276"/>
    <w:rsid w:val="2FDA35C2"/>
    <w:rsid w:val="2FFF1E8B"/>
    <w:rsid w:val="3189579C"/>
    <w:rsid w:val="31F6FDE2"/>
    <w:rsid w:val="32FC1F5E"/>
    <w:rsid w:val="330F1DB4"/>
    <w:rsid w:val="353256AD"/>
    <w:rsid w:val="35BB0757"/>
    <w:rsid w:val="36845ECA"/>
    <w:rsid w:val="368F6663"/>
    <w:rsid w:val="37AD4417"/>
    <w:rsid w:val="37BFAF5C"/>
    <w:rsid w:val="37F72C60"/>
    <w:rsid w:val="37FCBDC2"/>
    <w:rsid w:val="37FF4C3E"/>
    <w:rsid w:val="38217FC6"/>
    <w:rsid w:val="3835611D"/>
    <w:rsid w:val="3B5614D1"/>
    <w:rsid w:val="3BF7016F"/>
    <w:rsid w:val="3BFD81AD"/>
    <w:rsid w:val="3C486ECB"/>
    <w:rsid w:val="3C5A4725"/>
    <w:rsid w:val="3CEE435B"/>
    <w:rsid w:val="3D5A5C89"/>
    <w:rsid w:val="3DBDB6A8"/>
    <w:rsid w:val="3DBFD32C"/>
    <w:rsid w:val="3DBFDC3E"/>
    <w:rsid w:val="3DDD4546"/>
    <w:rsid w:val="3DFDAEAE"/>
    <w:rsid w:val="3E1C3418"/>
    <w:rsid w:val="3E1F6CFF"/>
    <w:rsid w:val="3ECFCC97"/>
    <w:rsid w:val="3EFC5A99"/>
    <w:rsid w:val="3F1E90D0"/>
    <w:rsid w:val="3F2EB556"/>
    <w:rsid w:val="3F403536"/>
    <w:rsid w:val="3F6C60C7"/>
    <w:rsid w:val="3F77DB3A"/>
    <w:rsid w:val="3F9F3ACE"/>
    <w:rsid w:val="3FC96264"/>
    <w:rsid w:val="3FCF8749"/>
    <w:rsid w:val="3FEE1E4E"/>
    <w:rsid w:val="3FEF8AD4"/>
    <w:rsid w:val="3FF86575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5CBD609"/>
    <w:rsid w:val="46570948"/>
    <w:rsid w:val="47DD76FD"/>
    <w:rsid w:val="48BB25F4"/>
    <w:rsid w:val="49020354"/>
    <w:rsid w:val="4A5A1924"/>
    <w:rsid w:val="4BAD0591"/>
    <w:rsid w:val="4BE03AFF"/>
    <w:rsid w:val="4BFF0406"/>
    <w:rsid w:val="4C172A0E"/>
    <w:rsid w:val="4CB80854"/>
    <w:rsid w:val="4DD8B00E"/>
    <w:rsid w:val="4EBF90DB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3EC8EA3"/>
    <w:rsid w:val="5454D8F1"/>
    <w:rsid w:val="54895DAF"/>
    <w:rsid w:val="558972E2"/>
    <w:rsid w:val="55BE76A9"/>
    <w:rsid w:val="55BFF87C"/>
    <w:rsid w:val="55D13843"/>
    <w:rsid w:val="55EED645"/>
    <w:rsid w:val="567A4B0A"/>
    <w:rsid w:val="56BF8F43"/>
    <w:rsid w:val="56E63A6E"/>
    <w:rsid w:val="56FF34DE"/>
    <w:rsid w:val="572D5B7E"/>
    <w:rsid w:val="575A5B8D"/>
    <w:rsid w:val="57BBE4F1"/>
    <w:rsid w:val="57C96ABC"/>
    <w:rsid w:val="57CD9D47"/>
    <w:rsid w:val="57DFE87F"/>
    <w:rsid w:val="57FFF76B"/>
    <w:rsid w:val="587D1C95"/>
    <w:rsid w:val="59947910"/>
    <w:rsid w:val="59F3D138"/>
    <w:rsid w:val="5B7DC12C"/>
    <w:rsid w:val="5BBED6BE"/>
    <w:rsid w:val="5BF95616"/>
    <w:rsid w:val="5CBF7C55"/>
    <w:rsid w:val="5D333A9C"/>
    <w:rsid w:val="5D3DB88B"/>
    <w:rsid w:val="5DF7EE17"/>
    <w:rsid w:val="5DFD19D7"/>
    <w:rsid w:val="5DFDD445"/>
    <w:rsid w:val="5E3A0040"/>
    <w:rsid w:val="5F3A89EC"/>
    <w:rsid w:val="5F7E35C1"/>
    <w:rsid w:val="5F7ED318"/>
    <w:rsid w:val="5F972B4E"/>
    <w:rsid w:val="5FB708C3"/>
    <w:rsid w:val="5FB734A0"/>
    <w:rsid w:val="5FB7DF51"/>
    <w:rsid w:val="5FCB7E47"/>
    <w:rsid w:val="5FDC34E0"/>
    <w:rsid w:val="5FF6AC71"/>
    <w:rsid w:val="5FFA6B75"/>
    <w:rsid w:val="5FFBE9ED"/>
    <w:rsid w:val="5FFE2688"/>
    <w:rsid w:val="5FFF66AA"/>
    <w:rsid w:val="5FFF7E05"/>
    <w:rsid w:val="60313FD2"/>
    <w:rsid w:val="61FF6209"/>
    <w:rsid w:val="63FD16F9"/>
    <w:rsid w:val="64DE3E9D"/>
    <w:rsid w:val="64F7B9DF"/>
    <w:rsid w:val="65793E53"/>
    <w:rsid w:val="65A7470F"/>
    <w:rsid w:val="65E62561"/>
    <w:rsid w:val="663D35CF"/>
    <w:rsid w:val="663F3DDB"/>
    <w:rsid w:val="66BAC69C"/>
    <w:rsid w:val="676FADFC"/>
    <w:rsid w:val="67F62AD1"/>
    <w:rsid w:val="68135D15"/>
    <w:rsid w:val="6AE16BED"/>
    <w:rsid w:val="6B220F8A"/>
    <w:rsid w:val="6B7FD13E"/>
    <w:rsid w:val="6BD15A2B"/>
    <w:rsid w:val="6BFCBC5E"/>
    <w:rsid w:val="6BFF4939"/>
    <w:rsid w:val="6C110E25"/>
    <w:rsid w:val="6CCE046D"/>
    <w:rsid w:val="6CEF1140"/>
    <w:rsid w:val="6CEF9AC1"/>
    <w:rsid w:val="6D3011F7"/>
    <w:rsid w:val="6DE64C09"/>
    <w:rsid w:val="6DFB2AFF"/>
    <w:rsid w:val="6E0E6F4B"/>
    <w:rsid w:val="6E9F7180"/>
    <w:rsid w:val="6EB5522D"/>
    <w:rsid w:val="6EBDAA83"/>
    <w:rsid w:val="6EFDDABD"/>
    <w:rsid w:val="6EFFB9EA"/>
    <w:rsid w:val="6F1E3F13"/>
    <w:rsid w:val="6F4A4EF7"/>
    <w:rsid w:val="6F5D99F6"/>
    <w:rsid w:val="6F677E83"/>
    <w:rsid w:val="6F7E942A"/>
    <w:rsid w:val="6F7FD20B"/>
    <w:rsid w:val="6F8B7AEF"/>
    <w:rsid w:val="6F9140CE"/>
    <w:rsid w:val="6F9DF693"/>
    <w:rsid w:val="6FB8BC47"/>
    <w:rsid w:val="6FBFCF3F"/>
    <w:rsid w:val="6FDF3257"/>
    <w:rsid w:val="6FF32390"/>
    <w:rsid w:val="6FFB2DBB"/>
    <w:rsid w:val="6FFD3F04"/>
    <w:rsid w:val="6FFDD714"/>
    <w:rsid w:val="6FFF1495"/>
    <w:rsid w:val="6FFF8A6C"/>
    <w:rsid w:val="6FFFF61E"/>
    <w:rsid w:val="70250C23"/>
    <w:rsid w:val="70B34BCA"/>
    <w:rsid w:val="70F93A12"/>
    <w:rsid w:val="71830063"/>
    <w:rsid w:val="71CA6A06"/>
    <w:rsid w:val="71D6E507"/>
    <w:rsid w:val="71DB429C"/>
    <w:rsid w:val="71FCE45B"/>
    <w:rsid w:val="71FFE63C"/>
    <w:rsid w:val="724B3E08"/>
    <w:rsid w:val="726676BB"/>
    <w:rsid w:val="72F8BF7E"/>
    <w:rsid w:val="730D771B"/>
    <w:rsid w:val="733B48C8"/>
    <w:rsid w:val="735F2EF4"/>
    <w:rsid w:val="73B65493"/>
    <w:rsid w:val="73F584E0"/>
    <w:rsid w:val="73FB71C7"/>
    <w:rsid w:val="74B22737"/>
    <w:rsid w:val="74DBCE21"/>
    <w:rsid w:val="74FD8A79"/>
    <w:rsid w:val="75082706"/>
    <w:rsid w:val="75616C21"/>
    <w:rsid w:val="75AF6FBF"/>
    <w:rsid w:val="76956DE3"/>
    <w:rsid w:val="769F9FE5"/>
    <w:rsid w:val="76B89819"/>
    <w:rsid w:val="76EF04CE"/>
    <w:rsid w:val="76FF0317"/>
    <w:rsid w:val="76FF3FDA"/>
    <w:rsid w:val="776FCBCF"/>
    <w:rsid w:val="77BFF187"/>
    <w:rsid w:val="77D124A9"/>
    <w:rsid w:val="77DD58D4"/>
    <w:rsid w:val="77EE7045"/>
    <w:rsid w:val="77FDE3B0"/>
    <w:rsid w:val="77FE6E8D"/>
    <w:rsid w:val="77FED36B"/>
    <w:rsid w:val="77FF784F"/>
    <w:rsid w:val="78023CDC"/>
    <w:rsid w:val="786BA8DC"/>
    <w:rsid w:val="78F22A35"/>
    <w:rsid w:val="78FB4B31"/>
    <w:rsid w:val="78FC5F31"/>
    <w:rsid w:val="793F3420"/>
    <w:rsid w:val="797BEEA6"/>
    <w:rsid w:val="79D78290"/>
    <w:rsid w:val="79FF3494"/>
    <w:rsid w:val="79FF9AEC"/>
    <w:rsid w:val="7A4D1074"/>
    <w:rsid w:val="7A7CE591"/>
    <w:rsid w:val="7A7DE70C"/>
    <w:rsid w:val="7ABE6EB4"/>
    <w:rsid w:val="7ABEBDAE"/>
    <w:rsid w:val="7AC22C94"/>
    <w:rsid w:val="7AD7E4E7"/>
    <w:rsid w:val="7ADB6915"/>
    <w:rsid w:val="7ADD67E8"/>
    <w:rsid w:val="7AE38F3B"/>
    <w:rsid w:val="7AFFF902"/>
    <w:rsid w:val="7B4C081B"/>
    <w:rsid w:val="7B5FD16A"/>
    <w:rsid w:val="7B8759CE"/>
    <w:rsid w:val="7B9F28D3"/>
    <w:rsid w:val="7BAA5026"/>
    <w:rsid w:val="7BBEB10A"/>
    <w:rsid w:val="7BD32C3A"/>
    <w:rsid w:val="7BDF49E7"/>
    <w:rsid w:val="7BFDC313"/>
    <w:rsid w:val="7CF78EF5"/>
    <w:rsid w:val="7D7D6B04"/>
    <w:rsid w:val="7DC55998"/>
    <w:rsid w:val="7DCA0E63"/>
    <w:rsid w:val="7DDDD8D6"/>
    <w:rsid w:val="7DDFFE2C"/>
    <w:rsid w:val="7DE488EA"/>
    <w:rsid w:val="7DEF1FD2"/>
    <w:rsid w:val="7DF3091F"/>
    <w:rsid w:val="7DF735EB"/>
    <w:rsid w:val="7DFB5A48"/>
    <w:rsid w:val="7DFBC2B5"/>
    <w:rsid w:val="7E6F5B4F"/>
    <w:rsid w:val="7E7F585C"/>
    <w:rsid w:val="7EA5003F"/>
    <w:rsid w:val="7EA5E5B3"/>
    <w:rsid w:val="7EB342EC"/>
    <w:rsid w:val="7EDF0C9A"/>
    <w:rsid w:val="7EE64E52"/>
    <w:rsid w:val="7EF43CA4"/>
    <w:rsid w:val="7F05823E"/>
    <w:rsid w:val="7F0F0931"/>
    <w:rsid w:val="7F1A9D3F"/>
    <w:rsid w:val="7F3EFD19"/>
    <w:rsid w:val="7F5F8542"/>
    <w:rsid w:val="7F6F4D8E"/>
    <w:rsid w:val="7F6F8870"/>
    <w:rsid w:val="7F790B61"/>
    <w:rsid w:val="7F7EF1C2"/>
    <w:rsid w:val="7F7F1A24"/>
    <w:rsid w:val="7F9BEF20"/>
    <w:rsid w:val="7FB7C67E"/>
    <w:rsid w:val="7FBEAF8C"/>
    <w:rsid w:val="7FBFEE50"/>
    <w:rsid w:val="7FC6058B"/>
    <w:rsid w:val="7FCCD0FA"/>
    <w:rsid w:val="7FD76E43"/>
    <w:rsid w:val="7FD7EE93"/>
    <w:rsid w:val="7FDE974F"/>
    <w:rsid w:val="7FDF3072"/>
    <w:rsid w:val="7FE7DDC4"/>
    <w:rsid w:val="7FEB6BBC"/>
    <w:rsid w:val="7FEF9A3A"/>
    <w:rsid w:val="7FEF9D62"/>
    <w:rsid w:val="7FEFA627"/>
    <w:rsid w:val="7FF700ED"/>
    <w:rsid w:val="7FFE6ED0"/>
    <w:rsid w:val="7FFFAD83"/>
    <w:rsid w:val="8966F671"/>
    <w:rsid w:val="8B936500"/>
    <w:rsid w:val="95FA5FEA"/>
    <w:rsid w:val="96B86BAB"/>
    <w:rsid w:val="97AFE9E7"/>
    <w:rsid w:val="97D968B5"/>
    <w:rsid w:val="98FF8123"/>
    <w:rsid w:val="9BBFFFF5"/>
    <w:rsid w:val="9D1F7231"/>
    <w:rsid w:val="9FB71773"/>
    <w:rsid w:val="9FEF402B"/>
    <w:rsid w:val="9FF7FA0F"/>
    <w:rsid w:val="A47794C6"/>
    <w:rsid w:val="A6B4BBE3"/>
    <w:rsid w:val="A6FA1A91"/>
    <w:rsid w:val="A7FDB23A"/>
    <w:rsid w:val="A9FF358B"/>
    <w:rsid w:val="ABFBE59D"/>
    <w:rsid w:val="AE7DC957"/>
    <w:rsid w:val="AEBFE4D6"/>
    <w:rsid w:val="AEF7955D"/>
    <w:rsid w:val="AF73C171"/>
    <w:rsid w:val="AFDE5001"/>
    <w:rsid w:val="AFFE5AC8"/>
    <w:rsid w:val="AFFF269E"/>
    <w:rsid w:val="B1AF63F1"/>
    <w:rsid w:val="B3FF3964"/>
    <w:rsid w:val="B5EF922D"/>
    <w:rsid w:val="B5FF4D0D"/>
    <w:rsid w:val="B77DCBEA"/>
    <w:rsid w:val="B7FF2F96"/>
    <w:rsid w:val="B86115BE"/>
    <w:rsid w:val="B95F05C2"/>
    <w:rsid w:val="B9D73244"/>
    <w:rsid w:val="BABE45A1"/>
    <w:rsid w:val="BBF7104F"/>
    <w:rsid w:val="BBFAD685"/>
    <w:rsid w:val="BBFDCEB6"/>
    <w:rsid w:val="BC5F7FDB"/>
    <w:rsid w:val="BD973801"/>
    <w:rsid w:val="BDBB8E46"/>
    <w:rsid w:val="BDCFDCD9"/>
    <w:rsid w:val="BDDFB722"/>
    <w:rsid w:val="BDEF96AD"/>
    <w:rsid w:val="BDFC2961"/>
    <w:rsid w:val="BE3FAF37"/>
    <w:rsid w:val="BE4FE320"/>
    <w:rsid w:val="BF3F9C8F"/>
    <w:rsid w:val="BF787E2D"/>
    <w:rsid w:val="BFA70BF7"/>
    <w:rsid w:val="BFBC8DF0"/>
    <w:rsid w:val="BFDF16B3"/>
    <w:rsid w:val="C3D71796"/>
    <w:rsid w:val="C3EFC3FB"/>
    <w:rsid w:val="C78FC0B4"/>
    <w:rsid w:val="C7CF9D21"/>
    <w:rsid w:val="CBBF1481"/>
    <w:rsid w:val="CEBD1617"/>
    <w:rsid w:val="CEEF44E7"/>
    <w:rsid w:val="CEFD0CD6"/>
    <w:rsid w:val="CF6FF509"/>
    <w:rsid w:val="CFDF4FAF"/>
    <w:rsid w:val="CFF7FFB7"/>
    <w:rsid w:val="D27529DD"/>
    <w:rsid w:val="D277F8AE"/>
    <w:rsid w:val="D5EE99B6"/>
    <w:rsid w:val="D69F5D0E"/>
    <w:rsid w:val="D76B43A6"/>
    <w:rsid w:val="D7B6F525"/>
    <w:rsid w:val="D7D7C824"/>
    <w:rsid w:val="D7D8FF65"/>
    <w:rsid w:val="D7EE95B4"/>
    <w:rsid w:val="D7FAE1B9"/>
    <w:rsid w:val="D9F57B0D"/>
    <w:rsid w:val="DB6BFECB"/>
    <w:rsid w:val="DB77FF13"/>
    <w:rsid w:val="DB967B0E"/>
    <w:rsid w:val="DBBDD6BB"/>
    <w:rsid w:val="DD7FD526"/>
    <w:rsid w:val="DE7F53DF"/>
    <w:rsid w:val="DECE51B0"/>
    <w:rsid w:val="DEF4D0FF"/>
    <w:rsid w:val="DF3F4844"/>
    <w:rsid w:val="DF4F1995"/>
    <w:rsid w:val="DFEF297A"/>
    <w:rsid w:val="DFF728DF"/>
    <w:rsid w:val="DFFE121B"/>
    <w:rsid w:val="DFFF7591"/>
    <w:rsid w:val="E5F734E1"/>
    <w:rsid w:val="E5FA41B7"/>
    <w:rsid w:val="E5FB7A0A"/>
    <w:rsid w:val="E5FFD554"/>
    <w:rsid w:val="E72FDF4F"/>
    <w:rsid w:val="E777D9D6"/>
    <w:rsid w:val="E7BB542B"/>
    <w:rsid w:val="E7C6CAC3"/>
    <w:rsid w:val="E7F54EF2"/>
    <w:rsid w:val="E7F6F0BB"/>
    <w:rsid w:val="E9BC1D4F"/>
    <w:rsid w:val="EAF184E9"/>
    <w:rsid w:val="EB6D151E"/>
    <w:rsid w:val="EC0F7B0B"/>
    <w:rsid w:val="ECFF9A32"/>
    <w:rsid w:val="ED7F03EA"/>
    <w:rsid w:val="EDF948C2"/>
    <w:rsid w:val="EDFAC7E9"/>
    <w:rsid w:val="EDFDB346"/>
    <w:rsid w:val="EDFF2215"/>
    <w:rsid w:val="EED920AA"/>
    <w:rsid w:val="EF679B0B"/>
    <w:rsid w:val="EF7EEAE9"/>
    <w:rsid w:val="EF7F0CB7"/>
    <w:rsid w:val="EF9FBEB8"/>
    <w:rsid w:val="EFB7188B"/>
    <w:rsid w:val="EFB883DC"/>
    <w:rsid w:val="EFE2CA2E"/>
    <w:rsid w:val="EFF33653"/>
    <w:rsid w:val="EFF98C89"/>
    <w:rsid w:val="EFFD9621"/>
    <w:rsid w:val="F0FB17BF"/>
    <w:rsid w:val="F1EBD987"/>
    <w:rsid w:val="F1ECD660"/>
    <w:rsid w:val="F2DFF80E"/>
    <w:rsid w:val="F2EB67D2"/>
    <w:rsid w:val="F2FACA38"/>
    <w:rsid w:val="F389E2E5"/>
    <w:rsid w:val="F3C76FA7"/>
    <w:rsid w:val="F3F58B66"/>
    <w:rsid w:val="F4BF0A11"/>
    <w:rsid w:val="F4C54B2A"/>
    <w:rsid w:val="F5062F0B"/>
    <w:rsid w:val="F56B5DAA"/>
    <w:rsid w:val="F56F9C00"/>
    <w:rsid w:val="F595CC9C"/>
    <w:rsid w:val="F5A37030"/>
    <w:rsid w:val="F5A7DEB0"/>
    <w:rsid w:val="F5EFEF15"/>
    <w:rsid w:val="F5FCC4F3"/>
    <w:rsid w:val="F65D768E"/>
    <w:rsid w:val="F6F48C58"/>
    <w:rsid w:val="F73F61A0"/>
    <w:rsid w:val="F73FA5CA"/>
    <w:rsid w:val="F757F5C0"/>
    <w:rsid w:val="F76638E9"/>
    <w:rsid w:val="F77222FD"/>
    <w:rsid w:val="F7769769"/>
    <w:rsid w:val="F77DBC6E"/>
    <w:rsid w:val="F77FDA6D"/>
    <w:rsid w:val="F7BD50A0"/>
    <w:rsid w:val="F7DF0818"/>
    <w:rsid w:val="F7FFC875"/>
    <w:rsid w:val="F953822D"/>
    <w:rsid w:val="F95BA238"/>
    <w:rsid w:val="F9B7DCBA"/>
    <w:rsid w:val="F9EB1FA1"/>
    <w:rsid w:val="F9FBC241"/>
    <w:rsid w:val="F9FDD5E1"/>
    <w:rsid w:val="FA0D4F19"/>
    <w:rsid w:val="FA578E2F"/>
    <w:rsid w:val="FA9633FD"/>
    <w:rsid w:val="FAE78EE6"/>
    <w:rsid w:val="FAF39D38"/>
    <w:rsid w:val="FAFFFBD0"/>
    <w:rsid w:val="FB33D629"/>
    <w:rsid w:val="FB739238"/>
    <w:rsid w:val="FB7F6847"/>
    <w:rsid w:val="FB7FBC08"/>
    <w:rsid w:val="FBE731C3"/>
    <w:rsid w:val="FBEF2838"/>
    <w:rsid w:val="FBF398BE"/>
    <w:rsid w:val="FBF7AA55"/>
    <w:rsid w:val="FBFF746C"/>
    <w:rsid w:val="FC3BD78F"/>
    <w:rsid w:val="FCDF4ACC"/>
    <w:rsid w:val="FD2FBA59"/>
    <w:rsid w:val="FD9D8D93"/>
    <w:rsid w:val="FD9E671E"/>
    <w:rsid w:val="FDB22B25"/>
    <w:rsid w:val="FDBD335E"/>
    <w:rsid w:val="FDBD74E8"/>
    <w:rsid w:val="FDBF1898"/>
    <w:rsid w:val="FDD3F913"/>
    <w:rsid w:val="FDDE55C1"/>
    <w:rsid w:val="FDF7EC1F"/>
    <w:rsid w:val="FDFD8859"/>
    <w:rsid w:val="FEB92983"/>
    <w:rsid w:val="FECE2461"/>
    <w:rsid w:val="FEDD3179"/>
    <w:rsid w:val="FEEF981B"/>
    <w:rsid w:val="FEEF9A77"/>
    <w:rsid w:val="FEF9F003"/>
    <w:rsid w:val="FEFF1B80"/>
    <w:rsid w:val="FEFF5F04"/>
    <w:rsid w:val="FEFFB01A"/>
    <w:rsid w:val="FEFFFEB2"/>
    <w:rsid w:val="FF1FE780"/>
    <w:rsid w:val="FF3764D0"/>
    <w:rsid w:val="FF3BF089"/>
    <w:rsid w:val="FF5AF985"/>
    <w:rsid w:val="FF652542"/>
    <w:rsid w:val="FF7B1184"/>
    <w:rsid w:val="FF7B4BE4"/>
    <w:rsid w:val="FF7F0803"/>
    <w:rsid w:val="FF7F4EB2"/>
    <w:rsid w:val="FF7F6E61"/>
    <w:rsid w:val="FF927BD6"/>
    <w:rsid w:val="FFB771BD"/>
    <w:rsid w:val="FFBD335D"/>
    <w:rsid w:val="FFBFE69A"/>
    <w:rsid w:val="FFCF7B40"/>
    <w:rsid w:val="FFD778FE"/>
    <w:rsid w:val="FFDD9BE0"/>
    <w:rsid w:val="FFEA159F"/>
    <w:rsid w:val="FFEF7D30"/>
    <w:rsid w:val="FFEFCCB3"/>
    <w:rsid w:val="FFEFF8FE"/>
    <w:rsid w:val="FFF1B5DC"/>
    <w:rsid w:val="FFF3B72A"/>
    <w:rsid w:val="FFF68950"/>
    <w:rsid w:val="FFF8C719"/>
    <w:rsid w:val="FFF999A4"/>
    <w:rsid w:val="FFFD3EF6"/>
    <w:rsid w:val="FFFE4FF1"/>
    <w:rsid w:val="FFFF233A"/>
    <w:rsid w:val="FFFF4CE6"/>
    <w:rsid w:val="FFFF6998"/>
    <w:rsid w:val="FFFF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26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spacing w:before="100" w:after="100" w:line="240" w:lineRule="auto"/>
      <w:jc w:val="left"/>
      <w:textAlignment w:val="baseline"/>
    </w:pPr>
    <w:rPr>
      <w:rFonts w:ascii="宋体" w:eastAsia="宋体"/>
      <w:b/>
      <w:kern w:val="0"/>
      <w:sz w:val="28"/>
      <w:szCs w:val="36"/>
      <w:lang w:val="en-US" w:eastAsia="zh-CN"/>
    </w:rPr>
  </w:style>
  <w:style w:type="paragraph" w:styleId="7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8">
    <w:name w:val="Note Heading"/>
    <w:basedOn w:val="1"/>
    <w:next w:val="1"/>
    <w:qFormat/>
    <w:uiPriority w:val="99"/>
    <w:pPr>
      <w:jc w:val="center"/>
    </w:pPr>
  </w:style>
  <w:style w:type="paragraph" w:styleId="9">
    <w:name w:val="Normal Indent"/>
    <w:basedOn w:val="1"/>
    <w:semiHidden/>
    <w:qFormat/>
    <w:uiPriority w:val="0"/>
    <w:pPr>
      <w:ind w:firstLine="420" w:firstLineChars="200"/>
    </w:pPr>
    <w:rPr>
      <w:szCs w:val="21"/>
    </w:rPr>
  </w:style>
  <w:style w:type="paragraph" w:styleId="10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11">
    <w:name w:val="index 5"/>
    <w:basedOn w:val="1"/>
    <w:next w:val="1"/>
    <w:qFormat/>
    <w:uiPriority w:val="0"/>
    <w:pPr>
      <w:ind w:left="1680"/>
    </w:pPr>
  </w:style>
  <w:style w:type="paragraph" w:styleId="1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13">
    <w:name w:val="Body Text"/>
    <w:basedOn w:val="1"/>
    <w:next w:val="1"/>
    <w:qFormat/>
    <w:uiPriority w:val="0"/>
    <w:rPr>
      <w:rFonts w:eastAsia="仿宋_GB2312"/>
      <w:sz w:val="32"/>
    </w:rPr>
  </w:style>
  <w:style w:type="paragraph" w:styleId="14">
    <w:name w:val="Body Text Indent"/>
    <w:basedOn w:val="1"/>
    <w:next w:val="1"/>
    <w:unhideWhenUsed/>
    <w:qFormat/>
    <w:uiPriority w:val="99"/>
    <w:pPr>
      <w:ind w:firstLine="560"/>
    </w:pPr>
    <w:rPr>
      <w:rFonts w:ascii="宋体" w:hAnsi="宋体" w:eastAsia="宋体" w:cs="Times New Roman"/>
      <w:sz w:val="28"/>
    </w:rPr>
  </w:style>
  <w:style w:type="paragraph" w:styleId="15">
    <w:name w:val="Plain Text"/>
    <w:basedOn w:val="1"/>
    <w:next w:val="16"/>
    <w:qFormat/>
    <w:uiPriority w:val="0"/>
    <w:rPr>
      <w:rFonts w:ascii="宋体" w:hAnsi="Courier New" w:cs="Courier New"/>
      <w:szCs w:val="21"/>
    </w:rPr>
  </w:style>
  <w:style w:type="paragraph" w:styleId="16">
    <w:name w:val="Body Text First Indent 2"/>
    <w:basedOn w:val="14"/>
    <w:next w:val="1"/>
    <w:unhideWhenUsed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4"/>
      <w:lang w:eastAsia="en-US" w:bidi="en-US"/>
    </w:rPr>
  </w:style>
  <w:style w:type="paragraph" w:styleId="17">
    <w:name w:val="Body Text Indent 2"/>
    <w:basedOn w:val="1"/>
    <w:next w:val="18"/>
    <w:qFormat/>
    <w:uiPriority w:val="0"/>
    <w:pPr>
      <w:spacing w:after="120" w:line="480" w:lineRule="auto"/>
      <w:ind w:left="420" w:leftChars="200"/>
    </w:pPr>
  </w:style>
  <w:style w:type="paragraph" w:styleId="18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3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4">
    <w:name w:val="Body Text First Indent"/>
    <w:basedOn w:val="13"/>
    <w:next w:val="11"/>
    <w:qFormat/>
    <w:uiPriority w:val="0"/>
    <w:pPr>
      <w:spacing w:before="0" w:after="120"/>
      <w:ind w:left="0" w:firstLine="420" w:firstLineChars="100"/>
    </w:pPr>
    <w:rPr>
      <w:rFonts w:ascii="Times New Roman" w:hAnsi="Times New Roman" w:eastAsia="宋体" w:cs="Times New Roman"/>
      <w:sz w:val="21"/>
      <w:szCs w:val="22"/>
    </w:rPr>
  </w:style>
  <w:style w:type="character" w:styleId="27">
    <w:name w:val="page number"/>
    <w:basedOn w:val="26"/>
    <w:qFormat/>
    <w:uiPriority w:val="0"/>
    <w:rPr>
      <w:rFonts w:cs="Times New Roman"/>
    </w:rPr>
  </w:style>
  <w:style w:type="character" w:styleId="28">
    <w:name w:val="Emphasis"/>
    <w:basedOn w:val="26"/>
    <w:qFormat/>
    <w:uiPriority w:val="0"/>
  </w:style>
  <w:style w:type="paragraph" w:customStyle="1" w:styleId="29">
    <w:name w:val="正文首行缩进 21"/>
    <w:basedOn w:val="30"/>
    <w:next w:val="32"/>
    <w:qFormat/>
    <w:uiPriority w:val="0"/>
    <w:pPr>
      <w:ind w:firstLine="200" w:firstLineChars="200"/>
    </w:pPr>
  </w:style>
  <w:style w:type="paragraph" w:customStyle="1" w:styleId="30">
    <w:name w:val="正文文本缩进1"/>
    <w:basedOn w:val="31"/>
    <w:next w:val="1"/>
    <w:qFormat/>
    <w:uiPriority w:val="0"/>
    <w:pPr>
      <w:spacing w:after="120" w:afterLines="0" w:afterAutospacing="0"/>
      <w:ind w:left="200" w:leftChars="200"/>
    </w:pPr>
  </w:style>
  <w:style w:type="paragraph" w:customStyle="1" w:styleId="31">
    <w:name w:val="正文1"/>
    <w:next w:val="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Normal (Web)1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BodyText1I2"/>
    <w:basedOn w:val="34"/>
    <w:qFormat/>
    <w:uiPriority w:val="0"/>
    <w:pPr>
      <w:spacing w:line="240" w:lineRule="auto"/>
      <w:ind w:left="420" w:leftChars="200" w:firstLine="420" w:firstLineChars="200"/>
      <w:jc w:val="both"/>
    </w:pPr>
  </w:style>
  <w:style w:type="paragraph" w:customStyle="1" w:styleId="34">
    <w:name w:val="BodyTextIndent"/>
    <w:basedOn w:val="1"/>
    <w:qFormat/>
    <w:uiPriority w:val="0"/>
    <w:pPr>
      <w:spacing w:line="240" w:lineRule="auto"/>
      <w:ind w:left="420" w:leftChars="200"/>
      <w:jc w:val="both"/>
    </w:pPr>
  </w:style>
  <w:style w:type="character" w:customStyle="1" w:styleId="35">
    <w:name w:val="15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6">
    <w:name w:val="10"/>
    <w:basedOn w:val="26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NormalCharacter"/>
    <w:link w:val="38"/>
    <w:qFormat/>
    <w:uiPriority w:val="0"/>
  </w:style>
  <w:style w:type="paragraph" w:customStyle="1" w:styleId="38">
    <w:name w:val="UserStyle_3"/>
    <w:basedOn w:val="1"/>
    <w:next w:val="1"/>
    <w:link w:val="37"/>
    <w:qFormat/>
    <w:uiPriority w:val="0"/>
    <w:pPr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2169</Words>
  <Characters>2249</Characters>
  <Lines>1</Lines>
  <Paragraphs>1</Paragraphs>
  <TotalTime>13</TotalTime>
  <ScaleCrop>false</ScaleCrop>
  <LinksUpToDate>false</LinksUpToDate>
  <CharactersWithSpaces>2281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2014-12-03T04:08:00Z</dcterms:created>
  <dc:creator>Administrator</dc:creator>
  <cp:lastModifiedBy>baixin</cp:lastModifiedBy>
  <cp:lastPrinted>2023-12-04T10:17:04Z</cp:lastPrinted>
  <dcterms:modified xsi:type="dcterms:W3CDTF">2023-12-04T10:34:12Z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4E6A7E482FE944068DB5200C5D1DAB6E</vt:lpwstr>
  </property>
</Properties>
</file>