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shd w:val="clear" w:color="auto" w:fill="auto"/>
          <w:lang w:val="en-US" w:eastAsia="zh-CN"/>
        </w:rPr>
        <w:t>昔阳县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shd w:val="clear" w:color="auto" w:fill="auto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shd w:val="clear" w:color="auto" w:fill="auto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shd w:val="clear" w:color="auto" w:fill="auto"/>
          <w:lang w:eastAsia="zh-CN"/>
        </w:rPr>
        <w:t>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shd w:val="clear" w:color="auto" w:fill="auto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shd w:val="clear" w:color="auto" w:fill="auto"/>
          <w:lang w:eastAsia="zh-CN"/>
        </w:rPr>
        <w:t>优化”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shd w:val="clear" w:color="auto" w:fill="auto"/>
          <w:lang w:val="en-US" w:eastAsia="zh-CN"/>
        </w:rPr>
        <w:t>托起山区百姓“健康梦”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/>
          <w:highlight w:val="yellow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/>
        </w:rPr>
        <w:t>习近平总书记强调：“推进健康中国建设，是我们党对人民的郑重承诺。”近年来，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eastAsia="zh-CN"/>
        </w:rPr>
        <w:t>昔阳县深入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/>
        </w:rPr>
        <w:t>学习贯彻习近平总书记关于健康中国建设的重要论述，坚持把保障人民健康摆在优先发展的战略地位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auto"/>
        </w:rPr>
        <w:t>，不断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/>
        </w:rPr>
        <w:t>优化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auto"/>
        </w:rPr>
        <w:t>卫生健康服务供给，致力打造“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auto"/>
        </w:rPr>
        <w:t>高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auto"/>
        </w:rPr>
        <w:t>优化”服务体系，全方位全周期保障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/>
        </w:rPr>
        <w:t>群众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auto"/>
        </w:rPr>
        <w:t>健康，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/>
        </w:rPr>
        <w:t>现有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各级医疗机构300余家，床位1100余张，医卫从业人员1500余人，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shd w:val="clear" w:color="auto" w:fill="auto"/>
          <w:lang w:val="en-US" w:eastAsia="zh-CN"/>
        </w:rPr>
        <w:t>先后获得国家卫生县城、国家园林城市、国家慢性病综合防控示范区、全国避暑休闲百佳县、MedBrain试点城市等荣誉称号，昔阳健康事业驶入高质量发展“快车道”。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一、资源总量配置高，基层网络再优化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提升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highlight w:val="none"/>
          <w:lang w:eastAsia="zh-CN"/>
        </w:rPr>
        <w:t>医疗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highlight w:val="none"/>
        </w:rPr>
        <w:t>救治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highlight w:val="none"/>
          <w:lang w:eastAsia="zh-CN"/>
        </w:rPr>
        <w:t>能力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加强基层医疗救治设施建设，县人民医院设置ICU床位32张，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社区卫生服务中心（乡镇卫生院）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lang w:val="en-US" w:eastAsia="zh-CN" w:bidi="ar-SA"/>
        </w:rPr>
        <w:t>配备制氧机40台，村卫生室配备血氧检测仪670台，人流密集场所配置自动体外除颤仪6台，确保各类患者及时治疗、有药可用、有病可医。充分发挥省市专家派驻优势，省二院、晋中一院、阳泉一院等三级医院与县人民医院签订医联体合作协议，累计下沉诊疗1276人次、义诊2653人次、培训1581人次。县级医院与乡镇卫生院签订县域医共体协议，联合乡镇卫生院入企业、进社区、到农村，开展义诊讲座、心肺复苏演示等活动，35名县级医师轮流下乡，将优质医疗服务带到基层一线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提升院前急救能力。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4家县城区医疗机构配备19辆救护车，县医疗集团24小时专人值守，接到急救电话后3分钟内出动救护车，满足半径5公里内急救需求；20个乡镇卫生院（分院）分别配备1辆救护车，提供半径10-20公里内急救服务。建立院前院内一体化绿色通道，对病情危重且条件有限的患者，及时安排救护车转诊至上级医院，实现“上车即入院”，给抢救患者留出宝贵时间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提升疾控服务能力。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3家县直医疗机构和20个乡镇卫生院（分院）全部设立公共卫生科（预防保健科），各乡镇卫生院（社区卫生服务中心）均配备1名公共卫生医师，每年组织开展公卫专业能力提升培训，开展规范化、数字化接种门诊创建，构建了以县疾控中心为骨干，县直医疗机构为依托，乡镇卫生院（社区卫生服务中心）、街道（村卫生室）为网底的三级联动疾控服务体系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四是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提升妇幼保健能力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县妇幼保健中心重设22个业务科室，修订制度职责，定期深入各乡镇（社区）开展孕产妇、儿童健康管理技术帮扶，指导辖区助产机构严格质控管理，规范妊娠危险因素筛查，建立高危儿专案管理登记制度，初步形成了以县妇幼保健中心为龙头，县人民医院为技术支撑，乡镇卫生院为枢纽，覆盖城乡居民的健康服务体系，有效提升了妇幼健康保障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二、引进人才水平高，专家团队再优化。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引进学科专家优诊疗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县人民医院挂牌成立“凌云鹏医学博士工作室”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邀请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北大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三院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心血管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内科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专家团队开展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大型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义诊活动，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手术5台，义诊近200人次，切实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满足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本地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心血管疾病患者就医需求。联合山西医科大学第一医院、省人民医院昔阳籍专家开展“省县互通、百县赋能”活动，通过手术示教、会诊查房、定期坐诊、培训讲座等方式，让群众在家门口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享受高级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专业医疗服务。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发挥名医优势强中医。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县中医院挂牌成立“全国名中医冯五金工作室”“全国名中医专家王金权传承工作室”，发挥中医学科及名医自身优势，聘请，县中医院每周五天以上名医回乡坐诊，为家乡父老提供更高质量、更具疗效的中医诊疗服务。依托省市中医院等医联体师资力量，积极开展门诊、教学及中医人才引进等工作，累计邀请中医专家296人次，服务患者6045名，有效提升了县中医院吸引力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保持开放姿态揽人才。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县医疗集团申请500万元人才专项资金，瞄准北京、太原及周边城市三级医院聘请名医专家，面向社会公开为县医院、县中医院、县妇幼保健中心、乡镇卫生院（社区卫生服务中心）招聘专业技术人员32人，最大限度满足县域医疗人才储备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三、学科建设标准高，服务能力再优化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心内冠脉诊治补齐短板。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基层胸痛中心获得国家资格认证，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shd w:val="clear" w:color="auto" w:fill="auto"/>
          <w:lang w:val="en-US" w:eastAsia="zh-CN"/>
        </w:rPr>
        <w:t>累计实施冠脉介入手术482台，其中急诊冠脉介入手术9台，补齐了冠心病诊治短板。</w:t>
      </w:r>
      <w:r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神内脑血管救治效果良好。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神经内科配备呼吸机、除颤仪、心电监护等抢救设备，购置经颅超声电疗仪、辅助肢体康复等康复器材，有效降低了脑血管疾病患者死亡率、致残率。卒中防治中心开展早期静脉溶栓59例并取得良好预后。</w:t>
      </w:r>
      <w:r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骨科关节置换带来福音。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骨科取得髋关节、膝关节置换技术准入，可独立开展关节置换手术，为县内患者带来“髋”心“膝”望。</w:t>
      </w:r>
      <w:r>
        <w:rPr>
          <w:rFonts w:hint="default" w:ascii="Times New Roman" w:hAnsi="Times New Roman" w:eastAsia="仿宋_GB2312" w:cs="Times New Roman"/>
          <w:b/>
          <w:bCs/>
          <w:spacing w:val="6"/>
          <w:sz w:val="32"/>
          <w:szCs w:val="32"/>
          <w:lang w:val="en-US" w:eastAsia="zh-CN"/>
        </w:rPr>
        <w:t>四是</w:t>
      </w:r>
      <w:r>
        <w:rPr>
          <w:rFonts w:hint="default" w:ascii="Times New Roman" w:hAnsi="Times New Roman" w:eastAsia="仿宋_GB2312" w:cs="Times New Roman"/>
          <w:b w:val="0"/>
          <w:bCs w:val="0"/>
          <w:spacing w:val="6"/>
          <w:sz w:val="32"/>
          <w:szCs w:val="32"/>
          <w:lang w:val="en-US" w:eastAsia="zh-CN"/>
        </w:rPr>
        <w:t>普外内镜微创实现突破。</w:t>
      </w:r>
      <w:r>
        <w:rPr>
          <w:rFonts w:hint="default" w:ascii="Times New Roman" w:hAnsi="Times New Roman" w:eastAsia="仿宋_GB2312" w:cs="Times New Roman"/>
          <w:spacing w:val="6"/>
          <w:sz w:val="32"/>
          <w:szCs w:val="32"/>
          <w:lang w:val="en-US" w:eastAsia="zh-CN"/>
        </w:rPr>
        <w:t>普外科取得普外、消化内镜诊疗技术准入，在专家指导下相继开展了腹腔镜下阑尾切除、腹股疝修补、结肠癌及肾癌根治等微创手术，取得了相关领域技术“零突破”。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四、中医建设起点高，组织体系再优化。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中医药基础设施全覆盖。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县中医院顺利重启并高效运营，13个乡镇卫生院“中医馆”全部建成，对有中医诊治条件的村卫生室、个体诊所进行有效改造，实现县乡村中医药基础设施全覆盖。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中医药从业培训全覆盖。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线上线下开展中医药从业人员培训，76名民间师承中医人员通过考核完成注册登记，弘扬“厚德、博学、济世、日新”中医药精神，为中医药强县建设贡献力量。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中医药健康服务全覆盖。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shd w:val="clear" w:color="auto" w:fill="auto"/>
          <w:lang w:val="en-US" w:eastAsia="zh-CN"/>
        </w:rPr>
        <w:t>县中医院在建好现有科室基础上，拓宽新领域，增设中医肛肠科、针灸治疗室，传承中医理论精华，加大小针刀、中药汤剂配制熬制等技术运用，充分发挥中医诊疗特色优势，为山区百姓健康保健护航。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left="0" w:leftChars="0" w:firstLine="2880" w:firstLineChars="9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（市委办信息科根据昔阳县委报送信息整理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pStyle w:val="4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tbl>
      <w:tblPr>
        <w:tblStyle w:val="27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8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77873A"/>
    <w:rsid w:val="1BD35C65"/>
    <w:rsid w:val="1BDC462E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4DEDEF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F2E0B61"/>
    <w:rsid w:val="3F735980"/>
    <w:rsid w:val="3F7D4C17"/>
    <w:rsid w:val="3F7F5D98"/>
    <w:rsid w:val="3F845B9F"/>
    <w:rsid w:val="3F8C498C"/>
    <w:rsid w:val="3F9E6F96"/>
    <w:rsid w:val="3FAE1C2F"/>
    <w:rsid w:val="3FAE5F8D"/>
    <w:rsid w:val="3FE79F70"/>
    <w:rsid w:val="3FF249E0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7F9325"/>
    <w:rsid w:val="4D816667"/>
    <w:rsid w:val="4DBF2C8F"/>
    <w:rsid w:val="4DDF67CC"/>
    <w:rsid w:val="4E0323DE"/>
    <w:rsid w:val="4E1A52E4"/>
    <w:rsid w:val="4E4461AC"/>
    <w:rsid w:val="4EAD0353"/>
    <w:rsid w:val="4EE06AF3"/>
    <w:rsid w:val="4F1D6991"/>
    <w:rsid w:val="4FDC3F84"/>
    <w:rsid w:val="4FEF8031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3FEBC65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FC3583"/>
    <w:rsid w:val="5A012DF0"/>
    <w:rsid w:val="5A6730D5"/>
    <w:rsid w:val="5A6D7A05"/>
    <w:rsid w:val="5AB34C93"/>
    <w:rsid w:val="5AC23D53"/>
    <w:rsid w:val="5AC61504"/>
    <w:rsid w:val="5AEFB2D8"/>
    <w:rsid w:val="5AF37310"/>
    <w:rsid w:val="5B834AEB"/>
    <w:rsid w:val="5BBB04CC"/>
    <w:rsid w:val="5BD84AD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BBF09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96CF7"/>
    <w:rsid w:val="6F803F87"/>
    <w:rsid w:val="6FC224CE"/>
    <w:rsid w:val="6FE37070"/>
    <w:rsid w:val="6FEFD1FF"/>
    <w:rsid w:val="6FF58692"/>
    <w:rsid w:val="6FF86C27"/>
    <w:rsid w:val="71051E98"/>
    <w:rsid w:val="711214BC"/>
    <w:rsid w:val="71437078"/>
    <w:rsid w:val="71470C03"/>
    <w:rsid w:val="716E117E"/>
    <w:rsid w:val="7177BC9B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BF9067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C309BB"/>
    <w:rsid w:val="75C37A7E"/>
    <w:rsid w:val="761C7DC0"/>
    <w:rsid w:val="762729C9"/>
    <w:rsid w:val="76992363"/>
    <w:rsid w:val="76A051A5"/>
    <w:rsid w:val="76BE42AA"/>
    <w:rsid w:val="76FACCB7"/>
    <w:rsid w:val="76FC2AFA"/>
    <w:rsid w:val="7706378A"/>
    <w:rsid w:val="7716592D"/>
    <w:rsid w:val="77187E22"/>
    <w:rsid w:val="77282743"/>
    <w:rsid w:val="776C45DD"/>
    <w:rsid w:val="77738151"/>
    <w:rsid w:val="779B364F"/>
    <w:rsid w:val="77AE7006"/>
    <w:rsid w:val="77B6ED55"/>
    <w:rsid w:val="77BA2446"/>
    <w:rsid w:val="77BEB401"/>
    <w:rsid w:val="77D50F9E"/>
    <w:rsid w:val="77F3DF9D"/>
    <w:rsid w:val="77F9E61F"/>
    <w:rsid w:val="77FF5F1F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CA128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6FE9F7"/>
    <w:rsid w:val="7B813E9B"/>
    <w:rsid w:val="7BBC7370"/>
    <w:rsid w:val="7BBFFC47"/>
    <w:rsid w:val="7BC85AF9"/>
    <w:rsid w:val="7BD1645E"/>
    <w:rsid w:val="7BE70E58"/>
    <w:rsid w:val="7BEB73F0"/>
    <w:rsid w:val="7BEB8DE6"/>
    <w:rsid w:val="7BFC41A4"/>
    <w:rsid w:val="7BFF5730"/>
    <w:rsid w:val="7C2662C3"/>
    <w:rsid w:val="7C3F7B8B"/>
    <w:rsid w:val="7C6747FA"/>
    <w:rsid w:val="7C7BFF3E"/>
    <w:rsid w:val="7C993CA2"/>
    <w:rsid w:val="7C9F6B08"/>
    <w:rsid w:val="7CCB50B7"/>
    <w:rsid w:val="7CDC563C"/>
    <w:rsid w:val="7CDF4BC0"/>
    <w:rsid w:val="7CE92F8F"/>
    <w:rsid w:val="7CFF09FE"/>
    <w:rsid w:val="7D076A9E"/>
    <w:rsid w:val="7D172318"/>
    <w:rsid w:val="7D5017CE"/>
    <w:rsid w:val="7DE78423"/>
    <w:rsid w:val="7DEBA0E9"/>
    <w:rsid w:val="7DED20CE"/>
    <w:rsid w:val="7DF470AC"/>
    <w:rsid w:val="7DFB7D86"/>
    <w:rsid w:val="7E0570E8"/>
    <w:rsid w:val="7E2203D8"/>
    <w:rsid w:val="7E4EAB80"/>
    <w:rsid w:val="7E61671C"/>
    <w:rsid w:val="7E723E8E"/>
    <w:rsid w:val="7E891FE1"/>
    <w:rsid w:val="7E960C43"/>
    <w:rsid w:val="7EF70C9D"/>
    <w:rsid w:val="7F3F42B7"/>
    <w:rsid w:val="7F47EF6F"/>
    <w:rsid w:val="7F4B3858"/>
    <w:rsid w:val="7F63066F"/>
    <w:rsid w:val="7F7B5C62"/>
    <w:rsid w:val="7F9D7F66"/>
    <w:rsid w:val="7F9F0E7D"/>
    <w:rsid w:val="7F9FB90D"/>
    <w:rsid w:val="7FAD9540"/>
    <w:rsid w:val="7FBE0297"/>
    <w:rsid w:val="7FBF3FF6"/>
    <w:rsid w:val="7FD769E1"/>
    <w:rsid w:val="7FDB6838"/>
    <w:rsid w:val="7FE217BD"/>
    <w:rsid w:val="7FE50397"/>
    <w:rsid w:val="7FE73D80"/>
    <w:rsid w:val="7FE7DA3B"/>
    <w:rsid w:val="7FE95354"/>
    <w:rsid w:val="7FEED65C"/>
    <w:rsid w:val="7FF358E9"/>
    <w:rsid w:val="7FF77887"/>
    <w:rsid w:val="7FFE7F82"/>
    <w:rsid w:val="7FFE8E73"/>
    <w:rsid w:val="7FFF6128"/>
    <w:rsid w:val="7FFFD256"/>
    <w:rsid w:val="8AF778A6"/>
    <w:rsid w:val="8FC30C63"/>
    <w:rsid w:val="931AE874"/>
    <w:rsid w:val="93BD0CC5"/>
    <w:rsid w:val="97F70ACF"/>
    <w:rsid w:val="9BBFBF09"/>
    <w:rsid w:val="9BDF4DD1"/>
    <w:rsid w:val="9DA37BEE"/>
    <w:rsid w:val="9F9BEF67"/>
    <w:rsid w:val="9FADD962"/>
    <w:rsid w:val="9FFD6CE8"/>
    <w:rsid w:val="A62C0F4D"/>
    <w:rsid w:val="A8571914"/>
    <w:rsid w:val="AD7E8609"/>
    <w:rsid w:val="ADB25F1C"/>
    <w:rsid w:val="AF39A1AB"/>
    <w:rsid w:val="AF977F6F"/>
    <w:rsid w:val="AFD916D6"/>
    <w:rsid w:val="AFFB0161"/>
    <w:rsid w:val="B4E7B76E"/>
    <w:rsid w:val="B56FBACE"/>
    <w:rsid w:val="B5DF6C75"/>
    <w:rsid w:val="B63F937F"/>
    <w:rsid w:val="B6FDF45B"/>
    <w:rsid w:val="B7BF8803"/>
    <w:rsid w:val="B7DD7291"/>
    <w:rsid w:val="B7EC2AD5"/>
    <w:rsid w:val="B96A6E1B"/>
    <w:rsid w:val="B97F9F76"/>
    <w:rsid w:val="B9D7CBAE"/>
    <w:rsid w:val="B9EEE575"/>
    <w:rsid w:val="BAEC8F61"/>
    <w:rsid w:val="BAEEC985"/>
    <w:rsid w:val="BBFF75F3"/>
    <w:rsid w:val="BBFFBDBB"/>
    <w:rsid w:val="BDFD679D"/>
    <w:rsid w:val="BEAB891D"/>
    <w:rsid w:val="BEF66A74"/>
    <w:rsid w:val="BEFDC7C1"/>
    <w:rsid w:val="BF2F2EDA"/>
    <w:rsid w:val="BF37F5AF"/>
    <w:rsid w:val="BF79C232"/>
    <w:rsid w:val="BFBD1673"/>
    <w:rsid w:val="BFD744E2"/>
    <w:rsid w:val="BFE50573"/>
    <w:rsid w:val="C2FBD5B8"/>
    <w:rsid w:val="C5FDF435"/>
    <w:rsid w:val="C7DFFA37"/>
    <w:rsid w:val="C8ED2BFC"/>
    <w:rsid w:val="CADB3C2E"/>
    <w:rsid w:val="CBFA5B1D"/>
    <w:rsid w:val="CC1FC47B"/>
    <w:rsid w:val="CEF6158A"/>
    <w:rsid w:val="CF6893A6"/>
    <w:rsid w:val="CF8B20BF"/>
    <w:rsid w:val="CFE6C888"/>
    <w:rsid w:val="CFEBE65D"/>
    <w:rsid w:val="D31F5B90"/>
    <w:rsid w:val="D3673D58"/>
    <w:rsid w:val="D3D48E87"/>
    <w:rsid w:val="D76C470B"/>
    <w:rsid w:val="D77D7CFE"/>
    <w:rsid w:val="D7FD8740"/>
    <w:rsid w:val="D8F32171"/>
    <w:rsid w:val="D9F3A729"/>
    <w:rsid w:val="DA4EFFB2"/>
    <w:rsid w:val="DA759B84"/>
    <w:rsid w:val="DB794F85"/>
    <w:rsid w:val="DBED0326"/>
    <w:rsid w:val="DBF416E4"/>
    <w:rsid w:val="DBF79C20"/>
    <w:rsid w:val="DBFB86F3"/>
    <w:rsid w:val="DBFF82A4"/>
    <w:rsid w:val="DDD74218"/>
    <w:rsid w:val="DDF5EDAC"/>
    <w:rsid w:val="DE73C582"/>
    <w:rsid w:val="DEB92F86"/>
    <w:rsid w:val="DF3F7EC0"/>
    <w:rsid w:val="DF5F9786"/>
    <w:rsid w:val="DFBD90FF"/>
    <w:rsid w:val="DFE5387A"/>
    <w:rsid w:val="DFF710AC"/>
    <w:rsid w:val="DFF78142"/>
    <w:rsid w:val="DFFBAA8D"/>
    <w:rsid w:val="DFFF44E3"/>
    <w:rsid w:val="E19F0432"/>
    <w:rsid w:val="E57E28A1"/>
    <w:rsid w:val="E6E312E1"/>
    <w:rsid w:val="E83F43A9"/>
    <w:rsid w:val="EBF55551"/>
    <w:rsid w:val="ED5D1130"/>
    <w:rsid w:val="EE7FFFFF"/>
    <w:rsid w:val="EE9E32A2"/>
    <w:rsid w:val="EF341028"/>
    <w:rsid w:val="EF5BF0AF"/>
    <w:rsid w:val="EF7BEB7F"/>
    <w:rsid w:val="EFBF416A"/>
    <w:rsid w:val="EFE434A6"/>
    <w:rsid w:val="F35BEB81"/>
    <w:rsid w:val="F3DE5565"/>
    <w:rsid w:val="F3EF5C6A"/>
    <w:rsid w:val="F46157EA"/>
    <w:rsid w:val="F55E48FF"/>
    <w:rsid w:val="F55FE188"/>
    <w:rsid w:val="F71F9F1B"/>
    <w:rsid w:val="F7AE1A45"/>
    <w:rsid w:val="F7AFE72C"/>
    <w:rsid w:val="F7E136DA"/>
    <w:rsid w:val="F7F5C5BA"/>
    <w:rsid w:val="F7F7B5CE"/>
    <w:rsid w:val="F7FF768D"/>
    <w:rsid w:val="FAAD3D59"/>
    <w:rsid w:val="FB2D5865"/>
    <w:rsid w:val="FB37EAAA"/>
    <w:rsid w:val="FBA308BF"/>
    <w:rsid w:val="FBBCDD95"/>
    <w:rsid w:val="FBCB9C12"/>
    <w:rsid w:val="FBF70997"/>
    <w:rsid w:val="FD2BF41F"/>
    <w:rsid w:val="FD7AAA50"/>
    <w:rsid w:val="FD7F6E77"/>
    <w:rsid w:val="FDB63DCD"/>
    <w:rsid w:val="FDF70306"/>
    <w:rsid w:val="FE8F9B0E"/>
    <w:rsid w:val="FEA51137"/>
    <w:rsid w:val="FED28B81"/>
    <w:rsid w:val="FEDE2FD8"/>
    <w:rsid w:val="FEEF835A"/>
    <w:rsid w:val="FEEFE2EA"/>
    <w:rsid w:val="FF37D255"/>
    <w:rsid w:val="FF3D1875"/>
    <w:rsid w:val="FF4ED695"/>
    <w:rsid w:val="FF5AE58E"/>
    <w:rsid w:val="FF6F594E"/>
    <w:rsid w:val="FF7D4E2F"/>
    <w:rsid w:val="FF7FE418"/>
    <w:rsid w:val="FFAF8AFB"/>
    <w:rsid w:val="FFB30818"/>
    <w:rsid w:val="FFB5C217"/>
    <w:rsid w:val="FFBF809D"/>
    <w:rsid w:val="FFBFEEA7"/>
    <w:rsid w:val="FFDAE971"/>
    <w:rsid w:val="FFDCA674"/>
    <w:rsid w:val="FFDE5F29"/>
    <w:rsid w:val="FFDFC381"/>
    <w:rsid w:val="FFE7B674"/>
    <w:rsid w:val="FFEC1F10"/>
    <w:rsid w:val="FFEE40E0"/>
    <w:rsid w:val="FFEF587B"/>
    <w:rsid w:val="FFF30BFC"/>
    <w:rsid w:val="FFF73FFE"/>
    <w:rsid w:val="FFFBB83D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link w:val="5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6">
    <w:name w:val="heading 2"/>
    <w:basedOn w:val="1"/>
    <w:next w:val="1"/>
    <w:link w:val="3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8">
    <w:name w:val="Default Paragraph Font"/>
    <w:semiHidden/>
    <w:qFormat/>
    <w:uiPriority w:val="99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4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Note Heading"/>
    <w:basedOn w:val="1"/>
    <w:next w:val="1"/>
    <w:qFormat/>
    <w:uiPriority w:val="99"/>
    <w:pPr>
      <w:jc w:val="center"/>
    </w:pPr>
  </w:style>
  <w:style w:type="paragraph" w:styleId="8">
    <w:name w:val="Normal Indent"/>
    <w:basedOn w:val="1"/>
    <w:next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10">
    <w:name w:val="Document Map"/>
    <w:basedOn w:val="1"/>
    <w:link w:val="38"/>
    <w:qFormat/>
    <w:uiPriority w:val="99"/>
    <w:rPr>
      <w:rFonts w:ascii="宋体"/>
      <w:sz w:val="18"/>
      <w:szCs w:val="18"/>
    </w:rPr>
  </w:style>
  <w:style w:type="paragraph" w:styleId="11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1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3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4">
    <w:name w:val="Block Text"/>
    <w:basedOn w:val="1"/>
    <w:next w:val="1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5">
    <w:name w:val="Plain Text"/>
    <w:basedOn w:val="1"/>
    <w:next w:val="16"/>
    <w:link w:val="51"/>
    <w:qFormat/>
    <w:uiPriority w:val="99"/>
    <w:rPr>
      <w:rFonts w:ascii="宋体" w:hAnsi="Courier New" w:cs="Courier New"/>
      <w:szCs w:val="21"/>
    </w:rPr>
  </w:style>
  <w:style w:type="paragraph" w:styleId="16">
    <w:name w:val="Body Text First Indent 2"/>
    <w:basedOn w:val="13"/>
    <w:semiHidden/>
    <w:unhideWhenUsed/>
    <w:qFormat/>
    <w:uiPriority w:val="99"/>
    <w:pPr>
      <w:ind w:firstLine="420" w:firstLineChars="200"/>
    </w:pPr>
  </w:style>
  <w:style w:type="paragraph" w:styleId="17">
    <w:name w:val="Balloon Text"/>
    <w:basedOn w:val="1"/>
    <w:link w:val="39"/>
    <w:qFormat/>
    <w:uiPriority w:val="99"/>
    <w:rPr>
      <w:sz w:val="18"/>
      <w:szCs w:val="18"/>
    </w:rPr>
  </w:style>
  <w:style w:type="paragraph" w:styleId="18">
    <w:name w:val="footer"/>
    <w:basedOn w:val="1"/>
    <w:next w:val="19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9">
    <w:name w:val="UserStyle_0"/>
    <w:basedOn w:val="20"/>
    <w:next w:val="1"/>
    <w:link w:val="56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0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styleId="21">
    <w:name w:val="header"/>
    <w:basedOn w:val="1"/>
    <w:link w:val="4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23">
    <w:name w:val="HTML Preformatted"/>
    <w:basedOn w:val="1"/>
    <w:link w:val="4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4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5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6">
    <w:name w:val="Body Text First Indent"/>
    <w:basedOn w:val="12"/>
    <w:next w:val="8"/>
    <w:qFormat/>
    <w:uiPriority w:val="0"/>
    <w:pPr>
      <w:ind w:firstLine="420" w:firstLineChars="100"/>
    </w:pPr>
  </w:style>
  <w:style w:type="character" w:styleId="29">
    <w:name w:val="Strong"/>
    <w:basedOn w:val="28"/>
    <w:qFormat/>
    <w:uiPriority w:val="99"/>
    <w:rPr>
      <w:rFonts w:cs="Times New Roman"/>
      <w:b/>
    </w:rPr>
  </w:style>
  <w:style w:type="character" w:styleId="30">
    <w:name w:val="page number"/>
    <w:basedOn w:val="28"/>
    <w:qFormat/>
    <w:uiPriority w:val="0"/>
  </w:style>
  <w:style w:type="paragraph" w:customStyle="1" w:styleId="31">
    <w:name w:val="文章附标题"/>
    <w:basedOn w:val="1"/>
    <w:next w:val="5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2">
    <w:name w:val="Body Text First Indent 21"/>
    <w:basedOn w:val="33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4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5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6">
    <w:name w:val="Heading 1 Char"/>
    <w:basedOn w:val="28"/>
    <w:link w:val="5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7">
    <w:name w:val="Heading 2 Char"/>
    <w:basedOn w:val="28"/>
    <w:link w:val="6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8">
    <w:name w:val="Document Map Char"/>
    <w:basedOn w:val="28"/>
    <w:link w:val="10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39">
    <w:name w:val="Balloon Text Char"/>
    <w:basedOn w:val="28"/>
    <w:link w:val="17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Footer Char"/>
    <w:basedOn w:val="28"/>
    <w:link w:val="18"/>
    <w:qFormat/>
    <w:locked/>
    <w:uiPriority w:val="99"/>
    <w:rPr>
      <w:rFonts w:cs="Times New Roman"/>
      <w:sz w:val="18"/>
      <w:szCs w:val="18"/>
    </w:rPr>
  </w:style>
  <w:style w:type="character" w:customStyle="1" w:styleId="41">
    <w:name w:val="Header Char"/>
    <w:basedOn w:val="28"/>
    <w:link w:val="21"/>
    <w:semiHidden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HTML Preformatted Char"/>
    <w:basedOn w:val="28"/>
    <w:link w:val="23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列出段落1"/>
    <w:basedOn w:val="1"/>
    <w:qFormat/>
    <w:uiPriority w:val="99"/>
    <w:pPr>
      <w:ind w:firstLine="420" w:firstLineChars="200"/>
    </w:pPr>
  </w:style>
  <w:style w:type="character" w:customStyle="1" w:styleId="45">
    <w:name w:val="apple-converted-space"/>
    <w:basedOn w:val="28"/>
    <w:qFormat/>
    <w:uiPriority w:val="99"/>
    <w:rPr>
      <w:rFonts w:cs="Times New Roman"/>
    </w:rPr>
  </w:style>
  <w:style w:type="paragraph" w:customStyle="1" w:styleId="46">
    <w:name w:val="Char"/>
    <w:basedOn w:val="10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7">
    <w:name w:val="15"/>
    <w:basedOn w:val="28"/>
    <w:qFormat/>
    <w:uiPriority w:val="99"/>
    <w:rPr>
      <w:rFonts w:cs="Times New Roman"/>
    </w:rPr>
  </w:style>
  <w:style w:type="paragraph" w:customStyle="1" w:styleId="48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1">
    <w:name w:val="Plain Text Char"/>
    <w:basedOn w:val="28"/>
    <w:link w:val="15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2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3">
    <w:name w:val="标题 1 Char"/>
    <w:link w:val="5"/>
    <w:qFormat/>
    <w:uiPriority w:val="0"/>
    <w:rPr>
      <w:b/>
      <w:kern w:val="44"/>
      <w:sz w:val="44"/>
    </w:rPr>
  </w:style>
  <w:style w:type="paragraph" w:customStyle="1" w:styleId="54">
    <w:name w:val="BodyText1I2"/>
    <w:basedOn w:val="55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6">
    <w:name w:val="NormalCharacter"/>
    <w:link w:val="19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59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0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1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2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22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2018-01-04T15:05:00Z</dcterms:created>
  <dc:creator>User</dc:creator>
  <cp:lastModifiedBy>baixin</cp:lastModifiedBy>
  <cp:lastPrinted>2024-01-16T01:42:00Z</cp:lastPrinted>
  <dcterms:modified xsi:type="dcterms:W3CDTF">2024-04-23T16:54:44Z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353B1947D7AA4079B698E692BB3DB32C</vt:lpwstr>
  </property>
</Properties>
</file>