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80</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26</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spacing w:val="0"/>
          <w:sz w:val="44"/>
          <w:szCs w:val="44"/>
          <w:shd w:val="clear" w:color="auto" w:fill="FFFFFF"/>
        </w:rPr>
      </w:pPr>
      <w:r>
        <w:rPr>
          <w:rFonts w:hint="eastAsia" w:ascii="方正小标宋简体" w:hAnsi="方正小标宋简体" w:eastAsia="方正小标宋简体" w:cs="方正小标宋简体"/>
          <w:b w:val="0"/>
          <w:bCs/>
          <w:i w:val="0"/>
          <w:caps w:val="0"/>
          <w:spacing w:val="0"/>
          <w:sz w:val="44"/>
          <w:szCs w:val="44"/>
          <w:shd w:val="clear" w:color="auto" w:fill="FFFFFF"/>
          <w:lang w:eastAsia="zh-CN"/>
        </w:rPr>
        <w:t>我</w:t>
      </w:r>
      <w:r>
        <w:rPr>
          <w:rFonts w:hint="eastAsia" w:ascii="方正小标宋简体" w:hAnsi="方正小标宋简体" w:eastAsia="方正小标宋简体" w:cs="方正小标宋简体"/>
          <w:b w:val="0"/>
          <w:bCs/>
          <w:i w:val="0"/>
          <w:caps w:val="0"/>
          <w:spacing w:val="0"/>
          <w:sz w:val="44"/>
          <w:szCs w:val="44"/>
          <w:shd w:val="clear" w:color="auto" w:fill="FFFFFF"/>
        </w:rPr>
        <w:t>市以“8+N”特色品牌创建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spacing w:val="0"/>
          <w:sz w:val="44"/>
          <w:szCs w:val="44"/>
        </w:rPr>
      </w:pPr>
      <w:r>
        <w:rPr>
          <w:rFonts w:hint="eastAsia" w:ascii="方正小标宋简体" w:hAnsi="方正小标宋简体" w:eastAsia="方正小标宋简体" w:cs="方正小标宋简体"/>
          <w:b w:val="0"/>
          <w:bCs/>
          <w:i w:val="0"/>
          <w:caps w:val="0"/>
          <w:spacing w:val="0"/>
          <w:sz w:val="44"/>
          <w:szCs w:val="44"/>
          <w:shd w:val="clear" w:color="auto" w:fill="FFFFFF"/>
        </w:rPr>
        <w:t>引领离退休干部党建工作高质量发展</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sz w:val="32"/>
          <w:szCs w:val="32"/>
        </w:rPr>
      </w:pP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spacing w:val="0"/>
          <w:sz w:val="32"/>
          <w:szCs w:val="32"/>
          <w:shd w:val="clear" w:color="auto" w:fill="FFFFFF"/>
          <w:lang w:eastAsia="zh-CN"/>
        </w:rPr>
        <w:t>我市认真学习</w:t>
      </w:r>
      <w:r>
        <w:rPr>
          <w:rFonts w:hint="eastAsia" w:ascii="仿宋_GB2312" w:hAnsi="仿宋_GB2312" w:eastAsia="仿宋_GB2312" w:cs="仿宋_GB2312"/>
          <w:b w:val="0"/>
          <w:i w:val="0"/>
          <w:caps w:val="0"/>
          <w:spacing w:val="0"/>
          <w:sz w:val="32"/>
          <w:szCs w:val="32"/>
          <w:shd w:val="clear" w:color="auto" w:fill="FFFFFF"/>
        </w:rPr>
        <w:t>习近平总书记关于党的建设的重要思想和关于老干部工作的重要论述，</w:t>
      </w:r>
      <w:r>
        <w:rPr>
          <w:rFonts w:hint="eastAsia" w:ascii="仿宋_GB2312" w:hAnsi="仿宋_GB2312" w:eastAsia="仿宋_GB2312" w:cs="仿宋_GB2312"/>
          <w:b w:val="0"/>
          <w:i w:val="0"/>
          <w:caps w:val="0"/>
          <w:spacing w:val="0"/>
          <w:sz w:val="32"/>
          <w:szCs w:val="32"/>
          <w:shd w:val="clear" w:color="auto" w:fill="FFFFFF"/>
          <w:lang w:eastAsia="zh-CN"/>
        </w:rPr>
        <w:t>深入</w:t>
      </w:r>
      <w:r>
        <w:rPr>
          <w:rFonts w:hint="eastAsia" w:ascii="仿宋_GB2312" w:hAnsi="仿宋_GB2312" w:eastAsia="仿宋_GB2312" w:cs="仿宋_GB2312"/>
          <w:b w:val="0"/>
          <w:i w:val="0"/>
          <w:caps w:val="0"/>
          <w:spacing w:val="0"/>
          <w:sz w:val="32"/>
          <w:szCs w:val="32"/>
          <w:shd w:val="clear" w:color="auto" w:fill="FFFFFF"/>
        </w:rPr>
        <w:t>贯彻全国老干部局长会议精神，</w:t>
      </w:r>
      <w:r>
        <w:rPr>
          <w:rFonts w:hint="eastAsia" w:ascii="仿宋_GB2312" w:hAnsi="仿宋_GB2312" w:eastAsia="仿宋_GB2312" w:cs="仿宋_GB2312"/>
          <w:b w:val="0"/>
          <w:i w:val="0"/>
          <w:caps w:val="0"/>
          <w:spacing w:val="0"/>
          <w:sz w:val="32"/>
          <w:szCs w:val="32"/>
          <w:shd w:val="clear" w:color="auto" w:fill="FFFFFF"/>
          <w:lang w:eastAsia="zh-CN"/>
        </w:rPr>
        <w:t>按照</w:t>
      </w:r>
      <w:r>
        <w:rPr>
          <w:rFonts w:hint="eastAsia" w:ascii="仿宋_GB2312" w:hAnsi="仿宋_GB2312" w:eastAsia="仿宋_GB2312" w:cs="仿宋_GB2312"/>
          <w:b w:val="0"/>
          <w:i w:val="0"/>
          <w:caps w:val="0"/>
          <w:spacing w:val="0"/>
          <w:sz w:val="32"/>
          <w:szCs w:val="32"/>
          <w:shd w:val="clear" w:color="auto" w:fill="FFFFFF"/>
        </w:rPr>
        <w:t>全省老干部局长会议关于党建铸魂、银龄聚力、服务聚能、典型聚势“四聚行动”的部署要求</w:t>
      </w:r>
      <w:r>
        <w:rPr>
          <w:rFonts w:hint="eastAsia" w:ascii="Times New Roman" w:hAnsi="Times New Roman" w:eastAsia="仿宋_GB2312" w:cs="Times New Roman"/>
          <w:kern w:val="2"/>
          <w:sz w:val="32"/>
          <w:szCs w:val="32"/>
          <w:highlight w:val="none"/>
          <w:lang w:val="en-US" w:eastAsia="zh-CN" w:bidi="ar-SA"/>
        </w:rPr>
        <w:t>，以“8+N”特色品牌创建为抓手，着力推进离退休干部党建提质增效，引领全</w:t>
      </w:r>
      <w:r>
        <w:rPr>
          <w:rFonts w:hint="eastAsia" w:ascii="仿宋_GB2312" w:hAnsi="仿宋_GB2312" w:eastAsia="仿宋_GB2312" w:cs="仿宋_GB2312"/>
          <w:b w:val="0"/>
          <w:i w:val="0"/>
          <w:caps w:val="0"/>
          <w:spacing w:val="0"/>
          <w:sz w:val="32"/>
          <w:szCs w:val="32"/>
          <w:shd w:val="clear" w:color="auto" w:fill="FFFFFF"/>
        </w:rPr>
        <w:t>市老干部工作高质量发展。</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Style w:val="27"/>
          <w:rFonts w:hint="eastAsia" w:ascii="黑体" w:hAnsi="黑体" w:eastAsia="黑体" w:cs="黑体"/>
          <w:b w:val="0"/>
          <w:bCs/>
          <w:i w:val="0"/>
          <w:caps w:val="0"/>
          <w:spacing w:val="0"/>
          <w:sz w:val="32"/>
          <w:szCs w:val="32"/>
          <w:shd w:val="clear" w:color="auto" w:fill="FFFFFF"/>
          <w:lang w:eastAsia="zh-CN"/>
        </w:rPr>
        <w:t>一、</w:t>
      </w:r>
      <w:r>
        <w:rPr>
          <w:rStyle w:val="27"/>
          <w:rFonts w:hint="eastAsia" w:ascii="黑体" w:hAnsi="黑体" w:eastAsia="黑体" w:cs="黑体"/>
          <w:b w:val="0"/>
          <w:bCs/>
          <w:i w:val="0"/>
          <w:caps w:val="0"/>
          <w:spacing w:val="0"/>
          <w:sz w:val="32"/>
          <w:szCs w:val="32"/>
          <w:shd w:val="clear" w:color="auto" w:fill="FFFFFF"/>
        </w:rPr>
        <w:t>系统设计，突出特色创品牌</w:t>
      </w:r>
      <w:r>
        <w:rPr>
          <w:rStyle w:val="27"/>
          <w:rFonts w:hint="eastAsia" w:ascii="黑体" w:hAnsi="黑体" w:eastAsia="黑体" w:cs="黑体"/>
          <w:b w:val="0"/>
          <w:bCs/>
          <w:i w:val="0"/>
          <w:caps w:val="0"/>
          <w:spacing w:val="0"/>
          <w:sz w:val="32"/>
          <w:szCs w:val="32"/>
          <w:shd w:val="clear" w:color="auto" w:fill="FFFFFF"/>
          <w:lang w:eastAsia="zh-CN"/>
        </w:rPr>
        <w:t>。</w:t>
      </w:r>
      <w:r>
        <w:rPr>
          <w:rStyle w:val="27"/>
          <w:rFonts w:hint="eastAsia" w:ascii="仿宋_GB2312" w:hAnsi="仿宋_GB2312" w:eastAsia="仿宋_GB2312" w:cs="仿宋_GB2312"/>
          <w:i w:val="0"/>
          <w:caps w:val="0"/>
          <w:spacing w:val="0"/>
          <w:sz w:val="32"/>
          <w:szCs w:val="32"/>
          <w:shd w:val="clear" w:color="auto" w:fill="FFFFFF"/>
          <w:lang w:eastAsia="zh-CN"/>
        </w:rPr>
        <w:t>一是</w:t>
      </w:r>
      <w:r>
        <w:rPr>
          <w:rFonts w:hint="eastAsia" w:ascii="仿宋_GB2312" w:hAnsi="仿宋_GB2312" w:eastAsia="仿宋_GB2312" w:cs="仿宋_GB2312"/>
          <w:b w:val="0"/>
          <w:i w:val="0"/>
          <w:caps w:val="0"/>
          <w:spacing w:val="0"/>
          <w:sz w:val="32"/>
          <w:szCs w:val="32"/>
          <w:shd w:val="clear" w:color="auto" w:fill="FFFFFF"/>
        </w:rPr>
        <w:t>高起点定位。深入贯彻落实中央《关于加强新时代离退休干部党的建设工作的意见》、省市《实施意见》精神</w:t>
      </w:r>
      <w:r>
        <w:rPr>
          <w:rFonts w:hint="eastAsia" w:ascii="仿宋_GB2312" w:hAnsi="仿宋_GB2312" w:eastAsia="仿宋_GB2312" w:cs="仿宋_GB2312"/>
          <w:b w:val="0"/>
          <w:i w:val="0"/>
          <w:caps w:val="0"/>
          <w:spacing w:val="0"/>
          <w:sz w:val="32"/>
          <w:szCs w:val="32"/>
          <w:shd w:val="clear" w:color="auto" w:fill="FFFFFF"/>
          <w:lang w:eastAsia="zh-CN"/>
        </w:rPr>
        <w:t>，锚定“在全省争创一流、党建工作‘单项冠军’”目标，全力创新攻坚离退休干部党建工作。</w:t>
      </w:r>
      <w:r>
        <w:rPr>
          <w:rStyle w:val="27"/>
          <w:rFonts w:hint="eastAsia" w:ascii="仿宋_GB2312" w:hAnsi="仿宋_GB2312" w:eastAsia="仿宋_GB2312" w:cs="仿宋_GB2312"/>
          <w:i w:val="0"/>
          <w:caps w:val="0"/>
          <w:spacing w:val="0"/>
          <w:sz w:val="32"/>
          <w:szCs w:val="32"/>
          <w:shd w:val="clear" w:color="auto" w:fill="FFFFFF"/>
          <w:lang w:eastAsia="zh-CN"/>
        </w:rPr>
        <w:t>二是</w:t>
      </w:r>
      <w:r>
        <w:rPr>
          <w:rFonts w:hint="eastAsia" w:ascii="仿宋_GB2312" w:hAnsi="仿宋_GB2312" w:eastAsia="仿宋_GB2312" w:cs="仿宋_GB2312"/>
          <w:b w:val="0"/>
          <w:i w:val="0"/>
          <w:caps w:val="0"/>
          <w:spacing w:val="0"/>
          <w:sz w:val="32"/>
          <w:szCs w:val="32"/>
          <w:shd w:val="clear" w:color="auto" w:fill="FFFFFF"/>
        </w:rPr>
        <w:t>高标准谋划。出台《关于在离退休干部党组织中实施打造党</w:t>
      </w:r>
      <w:r>
        <w:rPr>
          <w:rFonts w:hint="eastAsia" w:ascii="Times New Roman" w:hAnsi="Times New Roman" w:eastAsia="仿宋_GB2312" w:cs="Times New Roman"/>
          <w:kern w:val="2"/>
          <w:sz w:val="32"/>
          <w:szCs w:val="32"/>
          <w:highlight w:val="none"/>
          <w:lang w:val="en-US" w:eastAsia="zh-CN" w:bidi="ar-SA"/>
        </w:rPr>
        <w:t>建特色品牌“8+N”</w:t>
      </w:r>
      <w:r>
        <w:rPr>
          <w:rFonts w:hint="eastAsia" w:ascii="仿宋_GB2312" w:hAnsi="仿宋_GB2312" w:eastAsia="仿宋_GB2312" w:cs="仿宋_GB2312"/>
          <w:b w:val="0"/>
          <w:i w:val="0"/>
          <w:caps w:val="0"/>
          <w:spacing w:val="0"/>
          <w:sz w:val="32"/>
          <w:szCs w:val="32"/>
          <w:shd w:val="clear" w:color="auto" w:fill="FFFFFF"/>
        </w:rPr>
        <w:t>领办行动的实施意见》，明</w:t>
      </w:r>
      <w:r>
        <w:rPr>
          <w:rFonts w:hint="eastAsia" w:ascii="Times New Roman" w:hAnsi="Times New Roman" w:eastAsia="仿宋_GB2312" w:cs="Times New Roman"/>
          <w:kern w:val="2"/>
          <w:sz w:val="32"/>
          <w:szCs w:val="32"/>
          <w:highlight w:val="none"/>
          <w:lang w:val="en-US" w:eastAsia="zh-CN" w:bidi="ar-SA"/>
        </w:rPr>
        <w:t>确8项重点推进工作和6项</w:t>
      </w:r>
      <w:r>
        <w:rPr>
          <w:rFonts w:hint="eastAsia" w:ascii="仿宋_GB2312" w:hAnsi="仿宋_GB2312" w:eastAsia="仿宋_GB2312" w:cs="仿宋_GB2312"/>
          <w:b w:val="0"/>
          <w:i w:val="0"/>
          <w:caps w:val="0"/>
          <w:spacing w:val="0"/>
          <w:sz w:val="32"/>
          <w:szCs w:val="32"/>
          <w:shd w:val="clear" w:color="auto" w:fill="FFFFFF"/>
        </w:rPr>
        <w:t>创新攻坚项目（可自主申报创新攻坚项目）任务要求；制定有特色化名称、有个性化内涵、有全员化争创、有制度化推进、有显性化成效“五有五化”品牌标准；确立“一部门一特色、一县区一品牌”、“以点带面、一线串珠、全域推进”的工作目标。着力构建“一主多元、同向发力”的离退休干部党建工作体系。</w:t>
      </w:r>
      <w:r>
        <w:rPr>
          <w:rStyle w:val="27"/>
          <w:rFonts w:hint="eastAsia" w:ascii="仿宋_GB2312" w:hAnsi="仿宋_GB2312" w:eastAsia="仿宋_GB2312" w:cs="仿宋_GB2312"/>
          <w:i w:val="0"/>
          <w:caps w:val="0"/>
          <w:spacing w:val="0"/>
          <w:sz w:val="32"/>
          <w:szCs w:val="32"/>
          <w:shd w:val="clear" w:color="auto" w:fill="FFFFFF"/>
          <w:lang w:eastAsia="zh-CN"/>
        </w:rPr>
        <w:t>三是</w:t>
      </w:r>
      <w:r>
        <w:rPr>
          <w:rFonts w:hint="eastAsia" w:ascii="仿宋_GB2312" w:hAnsi="仿宋_GB2312" w:eastAsia="仿宋_GB2312" w:cs="仿宋_GB2312"/>
          <w:b w:val="0"/>
          <w:i w:val="0"/>
          <w:caps w:val="0"/>
          <w:spacing w:val="0"/>
          <w:sz w:val="32"/>
          <w:szCs w:val="32"/>
          <w:shd w:val="clear" w:color="auto" w:fill="FFFFFF"/>
        </w:rPr>
        <w:t xml:space="preserve">高规格部署。召开全市离退休干部党建工作推进会，邀请市老干部工作领导小组成员单位负责人、厅级实职老领导等参加， </w:t>
      </w:r>
      <w:r>
        <w:rPr>
          <w:rFonts w:hint="eastAsia" w:ascii="Times New Roman" w:hAnsi="Times New Roman" w:eastAsia="仿宋_GB2312" w:cs="Times New Roman"/>
          <w:kern w:val="2"/>
          <w:sz w:val="32"/>
          <w:szCs w:val="32"/>
          <w:highlight w:val="none"/>
          <w:lang w:val="en-US" w:eastAsia="zh-CN" w:bidi="ar-SA"/>
        </w:rPr>
        <w:t>11个县</w:t>
      </w:r>
      <w:r>
        <w:rPr>
          <w:rFonts w:hint="eastAsia" w:ascii="仿宋_GB2312" w:hAnsi="仿宋_GB2312" w:eastAsia="仿宋_GB2312" w:cs="仿宋_GB2312"/>
          <w:b w:val="0"/>
          <w:i w:val="0"/>
          <w:caps w:val="0"/>
          <w:spacing w:val="0"/>
          <w:sz w:val="32"/>
          <w:szCs w:val="32"/>
          <w:shd w:val="clear" w:color="auto" w:fill="FFFFFF"/>
        </w:rPr>
        <w:t>（区、市）和部分市直单位领办项目，签订责任书，明确时间、明确任务、明确职责，确保</w:t>
      </w:r>
      <w:r>
        <w:rPr>
          <w:rFonts w:hint="eastAsia" w:ascii="Times New Roman" w:hAnsi="Times New Roman" w:eastAsia="仿宋_GB2312" w:cs="Times New Roman"/>
          <w:kern w:val="2"/>
          <w:sz w:val="32"/>
          <w:szCs w:val="32"/>
          <w:highlight w:val="none"/>
          <w:lang w:val="en-US" w:eastAsia="zh-CN" w:bidi="ar-SA"/>
        </w:rPr>
        <w:t>“8+N”</w:t>
      </w:r>
      <w:r>
        <w:rPr>
          <w:rFonts w:hint="eastAsia" w:ascii="仿宋_GB2312" w:hAnsi="仿宋_GB2312" w:eastAsia="仿宋_GB2312" w:cs="仿宋_GB2312"/>
          <w:b w:val="0"/>
          <w:i w:val="0"/>
          <w:caps w:val="0"/>
          <w:spacing w:val="0"/>
          <w:sz w:val="32"/>
          <w:szCs w:val="32"/>
          <w:shd w:val="clear" w:color="auto" w:fill="FFFFFF"/>
        </w:rPr>
        <w:t>党建品牌创建落地见效。</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sz w:val="32"/>
          <w:szCs w:val="32"/>
        </w:rPr>
      </w:pPr>
      <w:bookmarkStart w:id="0" w:name="_GoBack"/>
      <w:bookmarkEnd w:id="0"/>
      <w:r>
        <w:rPr>
          <w:rStyle w:val="27"/>
          <w:rFonts w:hint="eastAsia" w:ascii="黑体" w:hAnsi="黑体" w:eastAsia="黑体" w:cs="黑体"/>
          <w:b w:val="0"/>
          <w:bCs/>
          <w:i w:val="0"/>
          <w:caps w:val="0"/>
          <w:spacing w:val="0"/>
          <w:sz w:val="32"/>
          <w:szCs w:val="32"/>
          <w:shd w:val="clear" w:color="auto" w:fill="FFFFFF"/>
          <w:lang w:eastAsia="zh-CN"/>
        </w:rPr>
        <w:t>二、全面推进，攻坚克难建品牌。</w:t>
      </w:r>
      <w:r>
        <w:rPr>
          <w:rStyle w:val="27"/>
          <w:rFonts w:hint="eastAsia" w:ascii="仿宋_GB2312" w:hAnsi="仿宋_GB2312" w:eastAsia="仿宋_GB2312" w:cs="仿宋_GB2312"/>
          <w:i w:val="0"/>
          <w:caps w:val="0"/>
          <w:spacing w:val="0"/>
          <w:sz w:val="32"/>
          <w:szCs w:val="32"/>
          <w:shd w:val="clear" w:color="auto" w:fill="FFFFFF"/>
          <w:lang w:eastAsia="zh-CN"/>
        </w:rPr>
        <w:t>一是</w:t>
      </w:r>
      <w:r>
        <w:rPr>
          <w:rFonts w:hint="eastAsia" w:ascii="仿宋_GB2312" w:hAnsi="仿宋_GB2312" w:eastAsia="仿宋_GB2312" w:cs="仿宋_GB2312"/>
          <w:b w:val="0"/>
          <w:i w:val="0"/>
          <w:caps w:val="0"/>
          <w:spacing w:val="0"/>
          <w:sz w:val="32"/>
          <w:szCs w:val="32"/>
          <w:shd w:val="clear" w:color="auto" w:fill="FFFFFF"/>
        </w:rPr>
        <w:t>在深上加力度。制定出台三级《意见》配套实施办法；持续推进示范党支部创建，全面实行“主题党日+”活动模式；聚焦离退休干部流动党员教育管理服务难题，出台《关于进一步加强和改进离退休干部流动党员管理服务工作的实施意见》，全面启动</w:t>
      </w:r>
      <w:r>
        <w:rPr>
          <w:rFonts w:hint="eastAsia" w:ascii="Times New Roman" w:hAnsi="Times New Roman" w:eastAsia="仿宋_GB2312" w:cs="Times New Roman"/>
          <w:kern w:val="2"/>
          <w:sz w:val="32"/>
          <w:szCs w:val="32"/>
          <w:highlight w:val="none"/>
          <w:lang w:val="en-US" w:eastAsia="zh-CN" w:bidi="ar-SA"/>
        </w:rPr>
        <w:t>“1253”（“1”是“一联双管”明责任、“2”是“双找双建”夯基础、“5”是“五项制度”强管理、“3”是“</w:t>
      </w:r>
      <w:r>
        <w:rPr>
          <w:rFonts w:hint="eastAsia" w:ascii="仿宋_GB2312" w:hAnsi="仿宋_GB2312" w:eastAsia="仿宋_GB2312" w:cs="仿宋_GB2312"/>
          <w:b w:val="0"/>
          <w:i w:val="0"/>
          <w:caps w:val="0"/>
          <w:spacing w:val="0"/>
          <w:sz w:val="32"/>
          <w:szCs w:val="32"/>
          <w:shd w:val="clear" w:color="auto" w:fill="FFFFFF"/>
        </w:rPr>
        <w:t>三大载体”提质效）管理服务机制。</w:t>
      </w:r>
      <w:r>
        <w:rPr>
          <w:rStyle w:val="27"/>
          <w:rFonts w:hint="eastAsia" w:ascii="仿宋_GB2312" w:hAnsi="仿宋_GB2312" w:eastAsia="仿宋_GB2312" w:cs="仿宋_GB2312"/>
          <w:i w:val="0"/>
          <w:caps w:val="0"/>
          <w:spacing w:val="0"/>
          <w:sz w:val="32"/>
          <w:szCs w:val="32"/>
          <w:shd w:val="clear" w:color="auto" w:fill="FFFFFF"/>
          <w:lang w:eastAsia="zh-CN"/>
        </w:rPr>
        <w:t>二是</w:t>
      </w:r>
      <w:r>
        <w:rPr>
          <w:rFonts w:hint="eastAsia" w:ascii="仿宋_GB2312" w:hAnsi="仿宋_GB2312" w:eastAsia="仿宋_GB2312" w:cs="仿宋_GB2312"/>
          <w:b w:val="0"/>
          <w:i w:val="0"/>
          <w:caps w:val="0"/>
          <w:spacing w:val="0"/>
          <w:sz w:val="32"/>
          <w:szCs w:val="32"/>
          <w:shd w:val="clear" w:color="auto" w:fill="FFFFFF"/>
        </w:rPr>
        <w:t>在全上下功夫。市级示范举办市管干部荣退仪式，全覆盖落实干部荣誉退休制度；出台《关于建立离退休干部党建联络员制度的实施意见》，384名党建联络员选派到位。</w:t>
      </w:r>
      <w:r>
        <w:rPr>
          <w:rStyle w:val="27"/>
          <w:rFonts w:hint="eastAsia" w:ascii="仿宋_GB2312" w:hAnsi="仿宋_GB2312" w:eastAsia="仿宋_GB2312" w:cs="仿宋_GB2312"/>
          <w:i w:val="0"/>
          <w:caps w:val="0"/>
          <w:spacing w:val="0"/>
          <w:sz w:val="32"/>
          <w:szCs w:val="32"/>
          <w:shd w:val="clear" w:color="auto" w:fill="FFFFFF"/>
          <w:lang w:eastAsia="zh-CN"/>
        </w:rPr>
        <w:t>三是</w:t>
      </w:r>
      <w:r>
        <w:rPr>
          <w:rFonts w:hint="eastAsia" w:ascii="仿宋_GB2312" w:hAnsi="仿宋_GB2312" w:eastAsia="仿宋_GB2312" w:cs="仿宋_GB2312"/>
          <w:b w:val="0"/>
          <w:i w:val="0"/>
          <w:caps w:val="0"/>
          <w:spacing w:val="0"/>
          <w:sz w:val="32"/>
          <w:szCs w:val="32"/>
          <w:shd w:val="clear" w:color="auto" w:fill="FFFFFF"/>
        </w:rPr>
        <w:t>在广上再拓展。积极推进离退休干部党建融入城市基层党建向社区延伸工作，社区离退休干部党支部覆盖率达</w:t>
      </w:r>
      <w:r>
        <w:rPr>
          <w:rFonts w:hint="eastAsia" w:ascii="Times New Roman" w:hAnsi="Times New Roman" w:eastAsia="仿宋_GB2312" w:cs="Times New Roman"/>
          <w:kern w:val="2"/>
          <w:sz w:val="32"/>
          <w:szCs w:val="32"/>
          <w:highlight w:val="none"/>
          <w:lang w:val="en-US" w:eastAsia="zh-CN" w:bidi="ar-SA"/>
        </w:rPr>
        <w:t>81%；整合社区、单位和老干部活动中心等场所资源，打造23个高标准老</w:t>
      </w:r>
      <w:r>
        <w:rPr>
          <w:rFonts w:hint="eastAsia" w:ascii="仿宋_GB2312" w:hAnsi="仿宋_GB2312" w:eastAsia="仿宋_GB2312" w:cs="仿宋_GB2312"/>
          <w:b w:val="0"/>
          <w:i w:val="0"/>
          <w:caps w:val="0"/>
          <w:spacing w:val="0"/>
          <w:sz w:val="32"/>
          <w:szCs w:val="32"/>
          <w:shd w:val="clear" w:color="auto" w:fill="FFFFFF"/>
        </w:rPr>
        <w:t>党员驿站；市县两级银发人才库吸纳银发人才</w:t>
      </w:r>
      <w:r>
        <w:rPr>
          <w:rFonts w:hint="eastAsia" w:ascii="Times New Roman" w:hAnsi="Times New Roman" w:eastAsia="仿宋_GB2312" w:cs="Times New Roman"/>
          <w:kern w:val="2"/>
          <w:sz w:val="32"/>
          <w:szCs w:val="32"/>
          <w:highlight w:val="none"/>
          <w:lang w:val="en-US" w:eastAsia="zh-CN" w:bidi="ar-SA"/>
        </w:rPr>
        <w:t>3000</w:t>
      </w:r>
      <w:r>
        <w:rPr>
          <w:rFonts w:hint="eastAsia" w:ascii="仿宋_GB2312" w:hAnsi="仿宋_GB2312" w:eastAsia="仿宋_GB2312" w:cs="仿宋_GB2312"/>
          <w:b w:val="0"/>
          <w:i w:val="0"/>
          <w:caps w:val="0"/>
          <w:spacing w:val="0"/>
          <w:sz w:val="32"/>
          <w:szCs w:val="32"/>
          <w:shd w:val="clear" w:color="auto" w:fill="FFFFFF"/>
        </w:rPr>
        <w:t>余人。</w:t>
      </w:r>
      <w:r>
        <w:rPr>
          <w:rStyle w:val="27"/>
          <w:rFonts w:hint="eastAsia" w:ascii="仿宋_GB2312" w:hAnsi="仿宋_GB2312" w:eastAsia="仿宋_GB2312" w:cs="仿宋_GB2312"/>
          <w:i w:val="0"/>
          <w:caps w:val="0"/>
          <w:spacing w:val="0"/>
          <w:sz w:val="32"/>
          <w:szCs w:val="32"/>
          <w:shd w:val="clear" w:color="auto" w:fill="FFFFFF"/>
          <w:lang w:eastAsia="zh-CN"/>
        </w:rPr>
        <w:t>四是</w:t>
      </w:r>
      <w:r>
        <w:rPr>
          <w:rFonts w:hint="eastAsia" w:ascii="仿宋_GB2312" w:hAnsi="仿宋_GB2312" w:eastAsia="仿宋_GB2312" w:cs="仿宋_GB2312"/>
          <w:b w:val="0"/>
          <w:i w:val="0"/>
          <w:caps w:val="0"/>
          <w:spacing w:val="0"/>
          <w:sz w:val="32"/>
          <w:szCs w:val="32"/>
          <w:shd w:val="clear" w:color="auto" w:fill="FFFFFF"/>
        </w:rPr>
        <w:t>在新上求突破。加快探索数字赋能、智慧助老步伐，在全市推广榆次区“互联网+党建+服务+管理”经验做法。</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rPr>
      </w:pPr>
      <w:r>
        <w:rPr>
          <w:rStyle w:val="27"/>
          <w:rFonts w:hint="eastAsia" w:ascii="黑体" w:hAnsi="黑体" w:eastAsia="黑体" w:cs="黑体"/>
          <w:b w:val="0"/>
          <w:bCs/>
          <w:i w:val="0"/>
          <w:caps w:val="0"/>
          <w:spacing w:val="0"/>
          <w:sz w:val="32"/>
          <w:szCs w:val="32"/>
          <w:shd w:val="clear" w:color="auto" w:fill="FFFFFF"/>
          <w:lang w:eastAsia="zh-CN"/>
        </w:rPr>
        <w:t>三、综合施策，创新机制保品牌。</w:t>
      </w:r>
      <w:r>
        <w:rPr>
          <w:rStyle w:val="27"/>
          <w:rFonts w:hint="eastAsia" w:ascii="仿宋_GB2312" w:hAnsi="仿宋_GB2312" w:eastAsia="仿宋_GB2312" w:cs="仿宋_GB2312"/>
          <w:i w:val="0"/>
          <w:caps w:val="0"/>
          <w:spacing w:val="0"/>
          <w:sz w:val="32"/>
          <w:szCs w:val="32"/>
          <w:shd w:val="clear" w:color="auto" w:fill="FFFFFF"/>
          <w:lang w:eastAsia="zh-CN"/>
        </w:rPr>
        <w:t>一是</w:t>
      </w:r>
      <w:r>
        <w:rPr>
          <w:rFonts w:hint="eastAsia" w:ascii="仿宋_GB2312" w:hAnsi="仿宋_GB2312" w:eastAsia="仿宋_GB2312" w:cs="仿宋_GB2312"/>
          <w:b w:val="0"/>
          <w:i w:val="0"/>
          <w:caps w:val="0"/>
          <w:spacing w:val="0"/>
          <w:sz w:val="32"/>
          <w:szCs w:val="32"/>
          <w:shd w:val="clear" w:color="auto" w:fill="FFFFFF"/>
        </w:rPr>
        <w:t>建立策划指导机制。成立</w:t>
      </w:r>
      <w:r>
        <w:rPr>
          <w:rFonts w:hint="eastAsia" w:ascii="Times New Roman" w:hAnsi="Times New Roman" w:eastAsia="仿宋_GB2312" w:cs="Times New Roman"/>
          <w:kern w:val="2"/>
          <w:sz w:val="32"/>
          <w:szCs w:val="32"/>
          <w:highlight w:val="none"/>
          <w:lang w:val="en-US" w:eastAsia="zh-CN" w:bidi="ar-SA"/>
        </w:rPr>
        <w:t>“8+N”</w:t>
      </w:r>
      <w:r>
        <w:rPr>
          <w:rFonts w:hint="eastAsia" w:ascii="仿宋_GB2312" w:hAnsi="仿宋_GB2312" w:eastAsia="仿宋_GB2312" w:cs="仿宋_GB2312"/>
          <w:b w:val="0"/>
          <w:i w:val="0"/>
          <w:caps w:val="0"/>
          <w:spacing w:val="0"/>
          <w:sz w:val="32"/>
          <w:szCs w:val="32"/>
          <w:shd w:val="clear" w:color="auto" w:fill="FFFFFF"/>
        </w:rPr>
        <w:t>党建品牌创建调研组、策划组、实施组，指导各创建单位结合职能特点、找准“精品”定位，科学规划创建品牌项目，精心策划推进路径等。</w:t>
      </w:r>
      <w:r>
        <w:rPr>
          <w:rStyle w:val="27"/>
          <w:rFonts w:hint="eastAsia" w:ascii="仿宋_GB2312" w:hAnsi="仿宋_GB2312" w:eastAsia="仿宋_GB2312" w:cs="仿宋_GB2312"/>
          <w:i w:val="0"/>
          <w:caps w:val="0"/>
          <w:spacing w:val="0"/>
          <w:sz w:val="32"/>
          <w:szCs w:val="32"/>
          <w:shd w:val="clear" w:color="auto" w:fill="FFFFFF"/>
          <w:lang w:eastAsia="zh-CN"/>
        </w:rPr>
        <w:t>二是</w:t>
      </w:r>
      <w:r>
        <w:rPr>
          <w:rFonts w:hint="eastAsia" w:ascii="仿宋_GB2312" w:hAnsi="仿宋_GB2312" w:eastAsia="仿宋_GB2312" w:cs="仿宋_GB2312"/>
          <w:b w:val="0"/>
          <w:i w:val="0"/>
          <w:caps w:val="0"/>
          <w:spacing w:val="0"/>
          <w:sz w:val="32"/>
          <w:szCs w:val="32"/>
          <w:shd w:val="clear" w:color="auto" w:fill="FFFFFF"/>
        </w:rPr>
        <w:t>建立队伍服务机制。着力打造“五讲五有”老干部工作者、“四强银发头雁”党支部书记、“六员”党建联络员、“三必须”党务干部四支过硬队伍，压实党（工）委、总支书记第一责任人职责，确保有人管事、有钱办事、有地议事、有章理事。</w:t>
      </w:r>
      <w:r>
        <w:rPr>
          <w:rStyle w:val="27"/>
          <w:rFonts w:hint="eastAsia" w:ascii="仿宋_GB2312" w:hAnsi="仿宋_GB2312" w:eastAsia="仿宋_GB2312" w:cs="仿宋_GB2312"/>
          <w:i w:val="0"/>
          <w:caps w:val="0"/>
          <w:spacing w:val="0"/>
          <w:sz w:val="32"/>
          <w:szCs w:val="32"/>
          <w:shd w:val="clear" w:color="auto" w:fill="FFFFFF"/>
          <w:lang w:eastAsia="zh-CN"/>
        </w:rPr>
        <w:t>三是</w:t>
      </w:r>
      <w:r>
        <w:rPr>
          <w:rFonts w:hint="eastAsia" w:ascii="仿宋_GB2312" w:hAnsi="仿宋_GB2312" w:eastAsia="仿宋_GB2312" w:cs="仿宋_GB2312"/>
          <w:b w:val="0"/>
          <w:i w:val="0"/>
          <w:caps w:val="0"/>
          <w:spacing w:val="0"/>
          <w:sz w:val="32"/>
          <w:szCs w:val="32"/>
          <w:shd w:val="clear" w:color="auto" w:fill="FFFFFF"/>
        </w:rPr>
        <w:t>建立动态调度机制。建立并实施“周碰头、月汇报、半年分析、年度总结”工作机制，逐月调度、定期研判、年底交账；召开离退休干部党建推进会，现场观摩、现场培训、现场推进，确保党建品牌建设形成闭环管理。</w:t>
      </w:r>
      <w:r>
        <w:rPr>
          <w:rStyle w:val="27"/>
          <w:rFonts w:hint="eastAsia" w:ascii="仿宋_GB2312" w:hAnsi="仿宋_GB2312" w:eastAsia="仿宋_GB2312" w:cs="仿宋_GB2312"/>
          <w:i w:val="0"/>
          <w:caps w:val="0"/>
          <w:spacing w:val="0"/>
          <w:sz w:val="32"/>
          <w:szCs w:val="32"/>
          <w:shd w:val="clear" w:color="auto" w:fill="FFFFFF"/>
          <w:lang w:eastAsia="zh-CN"/>
        </w:rPr>
        <w:t>四是</w:t>
      </w:r>
      <w:r>
        <w:rPr>
          <w:rFonts w:hint="eastAsia" w:ascii="仿宋_GB2312" w:hAnsi="仿宋_GB2312" w:eastAsia="仿宋_GB2312" w:cs="仿宋_GB2312"/>
          <w:b w:val="0"/>
          <w:i w:val="0"/>
          <w:caps w:val="0"/>
          <w:spacing w:val="0"/>
          <w:sz w:val="32"/>
          <w:szCs w:val="32"/>
          <w:shd w:val="clear" w:color="auto" w:fill="FFFFFF"/>
        </w:rPr>
        <w:t>品牌选树机制。采取调研、抽查“两随机”方式实地核验党建品牌创建成效，评选示范党建品牌命名表彰、现场授牌；线上线下广泛宣传优秀品牌亮点成效，持续扩大品牌影响力和知名度，推动形成“创优、树优、学优”的浓厚氛围。</w:t>
      </w:r>
      <w:r>
        <w:rPr>
          <w:rStyle w:val="27"/>
          <w:rFonts w:hint="eastAsia" w:ascii="仿宋_GB2312" w:hAnsi="仿宋_GB2312" w:eastAsia="仿宋_GB2312" w:cs="仿宋_GB2312"/>
          <w:i w:val="0"/>
          <w:caps w:val="0"/>
          <w:spacing w:val="0"/>
          <w:sz w:val="32"/>
          <w:szCs w:val="32"/>
          <w:shd w:val="clear" w:color="auto" w:fill="FFFFFF"/>
          <w:lang w:eastAsia="zh-CN"/>
        </w:rPr>
        <w:t>五是</w:t>
      </w:r>
      <w:r>
        <w:rPr>
          <w:rFonts w:hint="eastAsia" w:ascii="仿宋_GB2312" w:hAnsi="仿宋_GB2312" w:eastAsia="仿宋_GB2312" w:cs="仿宋_GB2312"/>
          <w:b w:val="0"/>
          <w:i w:val="0"/>
          <w:caps w:val="0"/>
          <w:spacing w:val="0"/>
          <w:sz w:val="32"/>
          <w:szCs w:val="32"/>
          <w:shd w:val="clear" w:color="auto" w:fill="FFFFFF"/>
          <w:lang w:eastAsia="zh-CN"/>
        </w:rPr>
        <w:t>建立考核考评机制。</w:t>
      </w:r>
      <w:r>
        <w:rPr>
          <w:rFonts w:hint="eastAsia" w:ascii="仿宋_GB2312" w:hAnsi="仿宋_GB2312" w:eastAsia="仿宋_GB2312" w:cs="仿宋_GB2312"/>
          <w:b w:val="0"/>
          <w:i w:val="0"/>
          <w:caps w:val="0"/>
          <w:spacing w:val="0"/>
          <w:sz w:val="32"/>
          <w:szCs w:val="32"/>
          <w:shd w:val="clear" w:color="auto" w:fill="FFFFFF"/>
        </w:rPr>
        <w:t>对接市委组织部，</w:t>
      </w:r>
      <w:r>
        <w:rPr>
          <w:rFonts w:hint="eastAsia" w:ascii="Times New Roman" w:hAnsi="Times New Roman" w:eastAsia="仿宋_GB2312" w:cs="Times New Roman"/>
          <w:kern w:val="2"/>
          <w:sz w:val="32"/>
          <w:szCs w:val="32"/>
          <w:highlight w:val="none"/>
          <w:lang w:val="en-US" w:eastAsia="zh-CN" w:bidi="ar-SA"/>
        </w:rPr>
        <w:t>将“8+N”党建品牌创建工作纳入全市年度目标责任制考核指标体系，纳入全市双百双创重点项目；市委组织部、市直工委、市委老干部局联合成立督导组，抽查检查40余个市直单位，对推进不力的现场约谈</w:t>
      </w:r>
      <w:r>
        <w:rPr>
          <w:rFonts w:hint="eastAsia" w:ascii="仿宋_GB2312" w:hAnsi="仿宋_GB2312" w:eastAsia="仿宋_GB2312" w:cs="仿宋_GB2312"/>
          <w:b w:val="0"/>
          <w:i w:val="0"/>
          <w:caps w:val="0"/>
          <w:spacing w:val="0"/>
          <w:sz w:val="32"/>
          <w:szCs w:val="32"/>
          <w:shd w:val="clear" w:color="auto" w:fill="FFFFFF"/>
        </w:rPr>
        <w:t>党委（党组）一把手，形成“年初明责、推进督责、验收考责”管理工作机制。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29"/>
        <w:keepNext w:val="0"/>
        <w:keepLines w:val="0"/>
        <w:pageBreakBefore w:val="0"/>
        <w:widowControl w:val="0"/>
        <w:kinsoku/>
        <w:wordWrap w:val="0"/>
        <w:overflowPunct/>
        <w:topLinePunct w:val="0"/>
        <w:autoSpaceDE/>
        <w:autoSpaceDN/>
        <w:bidi w:val="0"/>
        <w:adjustRightInd/>
        <w:snapToGrid/>
        <w:spacing w:after="313" w:afterLines="100" w:line="560" w:lineRule="exact"/>
        <w:ind w:firstLine="1280" w:firstLineChars="400"/>
        <w:jc w:val="both"/>
        <w:textAlignment w:val="auto"/>
        <w:rPr>
          <w:rFonts w:hint="default" w:ascii="Times New Roman" w:hAnsi="Times New Roman" w:eastAsia="楷体_GB2312" w:cs="Times New Roman"/>
          <w:b w:val="0"/>
          <w:bCs w:val="0"/>
          <w:snapToGrid/>
          <w:sz w:val="32"/>
          <w:szCs w:val="32"/>
          <w:highlight w:val="none"/>
          <w:lang w:val="en-US" w:eastAsia="zh-CN"/>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市委老干部局</w:t>
      </w:r>
      <w:r>
        <w:rPr>
          <w:rFonts w:hint="default" w:ascii="Times New Roman" w:hAnsi="Times New Roman" w:eastAsia="楷体_GB2312" w:cs="Times New Roman"/>
          <w:b w:val="0"/>
          <w:bCs w:val="0"/>
          <w:snapToGrid/>
          <w:sz w:val="32"/>
          <w:szCs w:val="32"/>
          <w:highlight w:val="none"/>
          <w:lang w:val="en-US" w:eastAsia="zh-CN"/>
        </w:rPr>
        <w:t>报送信息整理）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pStyle w:val="29"/>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1680" w:firstLineChars="800"/>
        <w:jc w:val="both"/>
        <w:textAlignment w:val="auto"/>
        <w:rPr>
          <w:rFonts w:hint="eastAsia"/>
          <w:lang w:val="en-US" w:eastAsia="zh-CN"/>
        </w:rPr>
      </w:pPr>
    </w:p>
    <w:p>
      <w:pPr>
        <w:pStyle w:val="31"/>
        <w:rPr>
          <w:rFonts w:hint="default" w:ascii="Times New Roman" w:hAnsi="Times New Roman" w:eastAsia="楷体_GB2312" w:cs="Times New Roman"/>
          <w:b w:val="0"/>
          <w:bCs w:val="0"/>
          <w:snapToGrid/>
          <w:sz w:val="32"/>
          <w:szCs w:val="32"/>
          <w:highlight w:val="none"/>
          <w:lang w:val="en-US" w:eastAsia="zh-CN"/>
        </w:rPr>
      </w:pPr>
    </w:p>
    <w:p>
      <w:pPr>
        <w:rPr>
          <w:rFonts w:hint="default" w:ascii="Times New Roman" w:hAnsi="Times New Roman" w:eastAsia="楷体_GB2312" w:cs="Times New Roman"/>
          <w:b w:val="0"/>
          <w:bCs w:val="0"/>
          <w:snapToGrid/>
          <w:sz w:val="32"/>
          <w:szCs w:val="32"/>
          <w:highlight w:val="none"/>
          <w:lang w:val="en-US" w:eastAsia="zh-CN"/>
        </w:rPr>
      </w:pPr>
    </w:p>
    <w:p>
      <w:pPr>
        <w:pStyle w:val="2"/>
        <w:rPr>
          <w:rFonts w:hint="default" w:ascii="Times New Roman" w:hAnsi="Times New Roman" w:eastAsia="楷体_GB2312" w:cs="Times New Roman"/>
          <w:b w:val="0"/>
          <w:bCs w:val="0"/>
          <w:snapToGrid/>
          <w:sz w:val="32"/>
          <w:szCs w:val="32"/>
          <w:highlight w:val="none"/>
          <w:lang w:val="en-US" w:eastAsia="zh-CN"/>
        </w:rPr>
      </w:pPr>
    </w:p>
    <w:p>
      <w:pPr>
        <w:pStyle w:val="4"/>
        <w:rPr>
          <w:rFonts w:hint="default" w:ascii="Times New Roman" w:hAnsi="Times New Roman" w:eastAsia="楷体_GB2312" w:cs="Times New Roman"/>
          <w:b w:val="0"/>
          <w:bCs w:val="0"/>
          <w:snapToGrid/>
          <w:sz w:val="32"/>
          <w:szCs w:val="32"/>
          <w:highlight w:val="none"/>
          <w:lang w:val="en-US" w:eastAsia="zh-CN"/>
        </w:rPr>
      </w:pPr>
    </w:p>
    <w:p>
      <w:pPr>
        <w:pStyle w:val="4"/>
        <w:rPr>
          <w:rFonts w:hint="default" w:ascii="Times New Roman" w:hAnsi="Times New Roman" w:eastAsia="楷体_GB2312" w:cs="Times New Roman"/>
          <w:b w:val="0"/>
          <w:bCs w:val="0"/>
          <w:snapToGrid/>
          <w:sz w:val="32"/>
          <w:szCs w:val="32"/>
          <w:highlight w:val="none"/>
          <w:lang w:val="en-US" w:eastAsia="zh-CN"/>
        </w:rPr>
      </w:pPr>
    </w:p>
    <w:p>
      <w:pPr>
        <w:pStyle w:val="4"/>
        <w:rPr>
          <w:rFonts w:hint="default" w:ascii="Times New Roman" w:hAnsi="Times New Roman" w:eastAsia="楷体_GB2312" w:cs="Times New Roman"/>
          <w:b w:val="0"/>
          <w:bCs w:val="0"/>
          <w:snapToGrid/>
          <w:sz w:val="32"/>
          <w:szCs w:val="32"/>
          <w:highlight w:val="none"/>
          <w:lang w:val="en-US" w:eastAsia="zh-CN"/>
        </w:rPr>
      </w:pPr>
    </w:p>
    <w:p>
      <w:pPr>
        <w:pStyle w:val="4"/>
        <w:rPr>
          <w:rFonts w:hint="default" w:ascii="Times New Roman" w:hAnsi="Times New Roman" w:eastAsia="楷体_GB2312" w:cs="Times New Roman"/>
          <w:b w:val="0"/>
          <w:bCs w:val="0"/>
          <w:snapToGrid/>
          <w:sz w:val="32"/>
          <w:szCs w:val="32"/>
          <w:highlight w:val="none"/>
          <w:lang w:val="en-US" w:eastAsia="zh-CN"/>
        </w:rPr>
      </w:pPr>
    </w:p>
    <w:p>
      <w:pPr>
        <w:pStyle w:val="4"/>
        <w:rPr>
          <w:rFonts w:hint="default" w:ascii="Times New Roman" w:hAnsi="Times New Roman" w:eastAsia="楷体_GB2312" w:cs="Times New Roman"/>
          <w:b w:val="0"/>
          <w:bCs w:val="0"/>
          <w:snapToGrid/>
          <w:sz w:val="32"/>
          <w:szCs w:val="32"/>
          <w:highlight w:val="none"/>
          <w:lang w:val="en-US" w:eastAsia="zh-CN"/>
        </w:rPr>
      </w:pPr>
    </w:p>
    <w:p>
      <w:pPr>
        <w:pStyle w:val="4"/>
        <w:rPr>
          <w:rFonts w:hint="default" w:ascii="Times New Roman" w:hAnsi="Times New Roman" w:eastAsia="楷体_GB2312" w:cs="Times New Roman"/>
          <w:b w:val="0"/>
          <w:bCs w:val="0"/>
          <w:snapToGrid/>
          <w:sz w:val="32"/>
          <w:szCs w:val="32"/>
          <w:highlight w:val="none"/>
          <w:lang w:val="en-US" w:eastAsia="zh-CN"/>
        </w:rPr>
      </w:pPr>
    </w:p>
    <w:p>
      <w:pPr>
        <w:pStyle w:val="4"/>
        <w:rPr>
          <w:rFonts w:hint="default" w:ascii="Times New Roman" w:hAnsi="Times New Roman" w:eastAsia="楷体_GB2312" w:cs="Times New Roman"/>
          <w:b w:val="0"/>
          <w:bCs w:val="0"/>
          <w:snapToGrid/>
          <w:sz w:val="32"/>
          <w:szCs w:val="32"/>
          <w:highlight w:val="none"/>
          <w:lang w:val="en-US" w:eastAsia="zh-CN"/>
        </w:rPr>
      </w:pPr>
    </w:p>
    <w:p>
      <w:pPr>
        <w:pStyle w:val="4"/>
        <w:rPr>
          <w:rFonts w:hint="default" w:ascii="Times New Roman" w:hAnsi="Times New Roman" w:eastAsia="楷体_GB2312" w:cs="Times New Roman"/>
          <w:b w:val="0"/>
          <w:bCs w:val="0"/>
          <w:snapToGrid/>
          <w:sz w:val="32"/>
          <w:szCs w:val="32"/>
          <w:highlight w:val="none"/>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spacing w:line="680" w:lineRule="exact"/>
        <w:textAlignment w:val="auto"/>
        <w:rPr>
          <w:rFonts w:hint="default" w:ascii="Times New Roman" w:hAnsi="Times New Roman" w:eastAsia="楷体_GB2312" w:cs="Times New Roman"/>
          <w:b w:val="0"/>
          <w:bCs w:val="0"/>
          <w:snapToGrid/>
          <w:sz w:val="32"/>
          <w:szCs w:val="32"/>
          <w:highlight w:val="none"/>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spacing w:line="680" w:lineRule="exact"/>
        <w:textAlignment w:val="auto"/>
        <w:rPr>
          <w:rFonts w:hint="default" w:ascii="Times New Roman" w:hAnsi="Times New Roman" w:eastAsia="楷体_GB2312" w:cs="Times New Roman"/>
          <w:b w:val="0"/>
          <w:bCs w:val="0"/>
          <w:snapToGrid/>
          <w:sz w:val="32"/>
          <w:szCs w:val="32"/>
          <w:highlight w:val="none"/>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spacing w:line="680" w:lineRule="exact"/>
        <w:textAlignment w:val="auto"/>
        <w:rPr>
          <w:rFonts w:hint="default" w:ascii="Times New Roman" w:hAnsi="Times New Roman" w:eastAsia="楷体_GB2312" w:cs="Times New Roman"/>
          <w:b w:val="0"/>
          <w:bCs w:val="0"/>
          <w:snapToGrid/>
          <w:sz w:val="32"/>
          <w:szCs w:val="32"/>
          <w:highlight w:val="none"/>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spacing w:line="680" w:lineRule="exact"/>
        <w:textAlignment w:val="auto"/>
        <w:rPr>
          <w:rFonts w:hint="default" w:ascii="Times New Roman" w:hAnsi="Times New Roman" w:eastAsia="楷体_GB2312" w:cs="Times New Roman"/>
          <w:b w:val="0"/>
          <w:bCs w:val="0"/>
          <w:snapToGrid/>
          <w:sz w:val="32"/>
          <w:szCs w:val="32"/>
          <w:highlight w:val="none"/>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spacing w:line="680" w:lineRule="exact"/>
        <w:textAlignment w:val="auto"/>
        <w:rPr>
          <w:rFonts w:hint="default" w:ascii="Times New Roman" w:hAnsi="Times New Roman" w:eastAsia="楷体_GB2312" w:cs="Times New Roman"/>
          <w:b w:val="0"/>
          <w:bCs w:val="0"/>
          <w:snapToGrid/>
          <w:sz w:val="32"/>
          <w:szCs w:val="32"/>
          <w:highlight w:val="none"/>
          <w:lang w:val="en-US" w:eastAsia="zh-CN"/>
        </w:rPr>
      </w:pPr>
    </w:p>
    <w:tbl>
      <w:tblPr>
        <w:tblStyle w:val="25"/>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宋体M..衒..">
    <w:altName w:val="方正书宋_GBK"/>
    <w:panose1 w:val="00000000000000000000"/>
    <w:charset w:val="00"/>
    <w:family w:val="roman"/>
    <w:pitch w:val="default"/>
    <w:sig w:usb0="00000000" w:usb1="00000000" w:usb2="00000010" w:usb3="00000000" w:csb0="00040000"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EDC1EA"/>
    <w:rsid w:val="0BF236F3"/>
    <w:rsid w:val="0BFD2A36"/>
    <w:rsid w:val="0C072990"/>
    <w:rsid w:val="0C4C7D4F"/>
    <w:rsid w:val="0C5F0BB3"/>
    <w:rsid w:val="0CA40721"/>
    <w:rsid w:val="0CC10937"/>
    <w:rsid w:val="0CD05E11"/>
    <w:rsid w:val="0CD250B3"/>
    <w:rsid w:val="0CD34588"/>
    <w:rsid w:val="0CF70FD3"/>
    <w:rsid w:val="0D3769E5"/>
    <w:rsid w:val="0DB41B5A"/>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CB17E0"/>
    <w:rsid w:val="0FD7172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B7A8F1"/>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77873A"/>
    <w:rsid w:val="1BD35C65"/>
    <w:rsid w:val="1BDC462E"/>
    <w:rsid w:val="1CBA7E54"/>
    <w:rsid w:val="1CBF586A"/>
    <w:rsid w:val="1CC87504"/>
    <w:rsid w:val="1D50470F"/>
    <w:rsid w:val="1D60437B"/>
    <w:rsid w:val="1D7B39AC"/>
    <w:rsid w:val="1D7F28B4"/>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DF873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7E57D6"/>
    <w:rsid w:val="3B971F9D"/>
    <w:rsid w:val="3B990C16"/>
    <w:rsid w:val="3BF3770A"/>
    <w:rsid w:val="3C803173"/>
    <w:rsid w:val="3C895E0B"/>
    <w:rsid w:val="3C9D6A74"/>
    <w:rsid w:val="3C9E01B1"/>
    <w:rsid w:val="3CBFADE5"/>
    <w:rsid w:val="3D1667DC"/>
    <w:rsid w:val="3D1F16CF"/>
    <w:rsid w:val="3D200B47"/>
    <w:rsid w:val="3D2D7057"/>
    <w:rsid w:val="3D3FB834"/>
    <w:rsid w:val="3D540CE1"/>
    <w:rsid w:val="3D9C097B"/>
    <w:rsid w:val="3DED4CC2"/>
    <w:rsid w:val="3E24602F"/>
    <w:rsid w:val="3E3242F3"/>
    <w:rsid w:val="3E4A10EE"/>
    <w:rsid w:val="3E4E407D"/>
    <w:rsid w:val="3E757E4C"/>
    <w:rsid w:val="3ED6065A"/>
    <w:rsid w:val="3EF47225"/>
    <w:rsid w:val="3F1BD1DC"/>
    <w:rsid w:val="3F2E0B61"/>
    <w:rsid w:val="3F4F37D5"/>
    <w:rsid w:val="3F735980"/>
    <w:rsid w:val="3F7D4C17"/>
    <w:rsid w:val="3F7F5D98"/>
    <w:rsid w:val="3F845B9F"/>
    <w:rsid w:val="3F8C498C"/>
    <w:rsid w:val="3F9E6F96"/>
    <w:rsid w:val="3FAE1C2F"/>
    <w:rsid w:val="3FAE5F8D"/>
    <w:rsid w:val="3FE79F70"/>
    <w:rsid w:val="3FF249E0"/>
    <w:rsid w:val="3FF34571"/>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6F9F3D9"/>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E70758"/>
    <w:rsid w:val="4BE958C7"/>
    <w:rsid w:val="4BEA6F7A"/>
    <w:rsid w:val="4C1A7B9B"/>
    <w:rsid w:val="4CB95158"/>
    <w:rsid w:val="4CBB5FA9"/>
    <w:rsid w:val="4CC75523"/>
    <w:rsid w:val="4CCE62C5"/>
    <w:rsid w:val="4D0F34CA"/>
    <w:rsid w:val="4D3C1C77"/>
    <w:rsid w:val="4D7F9325"/>
    <w:rsid w:val="4D816667"/>
    <w:rsid w:val="4DBF2C8F"/>
    <w:rsid w:val="4DDF67CC"/>
    <w:rsid w:val="4DF22375"/>
    <w:rsid w:val="4E0323DE"/>
    <w:rsid w:val="4E1A52E4"/>
    <w:rsid w:val="4E4461AC"/>
    <w:rsid w:val="4EAD0353"/>
    <w:rsid w:val="4EE06AF3"/>
    <w:rsid w:val="4F1D6991"/>
    <w:rsid w:val="4F67586D"/>
    <w:rsid w:val="4FDC3F84"/>
    <w:rsid w:val="4FEF8031"/>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7FB9E99"/>
    <w:rsid w:val="58273F34"/>
    <w:rsid w:val="58294AA4"/>
    <w:rsid w:val="582E65F3"/>
    <w:rsid w:val="584123BD"/>
    <w:rsid w:val="5867420C"/>
    <w:rsid w:val="587D3A9E"/>
    <w:rsid w:val="5886304E"/>
    <w:rsid w:val="58C13F7C"/>
    <w:rsid w:val="58CF3C91"/>
    <w:rsid w:val="59846161"/>
    <w:rsid w:val="59A622BB"/>
    <w:rsid w:val="59B7C905"/>
    <w:rsid w:val="59FC3583"/>
    <w:rsid w:val="5A012DF0"/>
    <w:rsid w:val="5A6730D5"/>
    <w:rsid w:val="5A6BF0ED"/>
    <w:rsid w:val="5A6D7A05"/>
    <w:rsid w:val="5AB34C93"/>
    <w:rsid w:val="5AC23D53"/>
    <w:rsid w:val="5AC61504"/>
    <w:rsid w:val="5AEFB2D8"/>
    <w:rsid w:val="5AF37310"/>
    <w:rsid w:val="5B7FCDDE"/>
    <w:rsid w:val="5B834AEB"/>
    <w:rsid w:val="5BBB04CC"/>
    <w:rsid w:val="5BD84AD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E1206B9"/>
    <w:rsid w:val="5E1D12DD"/>
    <w:rsid w:val="5E253E24"/>
    <w:rsid w:val="5E4466D1"/>
    <w:rsid w:val="5E478A60"/>
    <w:rsid w:val="5E5825BF"/>
    <w:rsid w:val="5E654E7B"/>
    <w:rsid w:val="5E94668F"/>
    <w:rsid w:val="5E9A05C5"/>
    <w:rsid w:val="5EA17E42"/>
    <w:rsid w:val="5EAE439A"/>
    <w:rsid w:val="5EEF6B3A"/>
    <w:rsid w:val="5EFD56D2"/>
    <w:rsid w:val="5F276494"/>
    <w:rsid w:val="5F3D4F9E"/>
    <w:rsid w:val="5F4B5267"/>
    <w:rsid w:val="5F4F5208"/>
    <w:rsid w:val="5F5A6190"/>
    <w:rsid w:val="5F65CA22"/>
    <w:rsid w:val="5F6A0076"/>
    <w:rsid w:val="5F9266E7"/>
    <w:rsid w:val="5F9D2823"/>
    <w:rsid w:val="5FB67C72"/>
    <w:rsid w:val="5FEF669B"/>
    <w:rsid w:val="5FF8AE2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3FFD901"/>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361CF"/>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7E80D2"/>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75C86"/>
    <w:rsid w:val="6F796CF7"/>
    <w:rsid w:val="6F803F87"/>
    <w:rsid w:val="6FBFEAD8"/>
    <w:rsid w:val="6FC224CE"/>
    <w:rsid w:val="6FD9C4B4"/>
    <w:rsid w:val="6FE37070"/>
    <w:rsid w:val="6FEFD1FF"/>
    <w:rsid w:val="6FF58692"/>
    <w:rsid w:val="6FF86C27"/>
    <w:rsid w:val="6FFF9F34"/>
    <w:rsid w:val="71051E98"/>
    <w:rsid w:val="711214BC"/>
    <w:rsid w:val="71437078"/>
    <w:rsid w:val="71470C03"/>
    <w:rsid w:val="716E117E"/>
    <w:rsid w:val="7177BC9B"/>
    <w:rsid w:val="71B52463"/>
    <w:rsid w:val="71BF79FD"/>
    <w:rsid w:val="71C579CB"/>
    <w:rsid w:val="71E787A5"/>
    <w:rsid w:val="72150103"/>
    <w:rsid w:val="72245883"/>
    <w:rsid w:val="72661307"/>
    <w:rsid w:val="72874827"/>
    <w:rsid w:val="73164C8F"/>
    <w:rsid w:val="7380005C"/>
    <w:rsid w:val="73A603D8"/>
    <w:rsid w:val="73BF9067"/>
    <w:rsid w:val="73EB2F6A"/>
    <w:rsid w:val="73EE3BD7"/>
    <w:rsid w:val="73FF452A"/>
    <w:rsid w:val="745B9515"/>
    <w:rsid w:val="746E6468"/>
    <w:rsid w:val="74A96603"/>
    <w:rsid w:val="74C02CEA"/>
    <w:rsid w:val="74EFFD1A"/>
    <w:rsid w:val="75172A8D"/>
    <w:rsid w:val="751A1A9B"/>
    <w:rsid w:val="75261A77"/>
    <w:rsid w:val="754A4DDD"/>
    <w:rsid w:val="75556B15"/>
    <w:rsid w:val="757B06A9"/>
    <w:rsid w:val="757F8193"/>
    <w:rsid w:val="75998882"/>
    <w:rsid w:val="75AF660A"/>
    <w:rsid w:val="75BA96AD"/>
    <w:rsid w:val="75BFE237"/>
    <w:rsid w:val="75C309BB"/>
    <w:rsid w:val="75C37A7E"/>
    <w:rsid w:val="761C7DC0"/>
    <w:rsid w:val="762729C9"/>
    <w:rsid w:val="76992363"/>
    <w:rsid w:val="76A051A5"/>
    <w:rsid w:val="76BE42AA"/>
    <w:rsid w:val="76FACCB7"/>
    <w:rsid w:val="76FC2AFA"/>
    <w:rsid w:val="7706378A"/>
    <w:rsid w:val="7716592D"/>
    <w:rsid w:val="77187E22"/>
    <w:rsid w:val="77282743"/>
    <w:rsid w:val="776C45DD"/>
    <w:rsid w:val="77738151"/>
    <w:rsid w:val="777F14E9"/>
    <w:rsid w:val="779B364F"/>
    <w:rsid w:val="77AE7006"/>
    <w:rsid w:val="77B6ED55"/>
    <w:rsid w:val="77BA2446"/>
    <w:rsid w:val="77BEB401"/>
    <w:rsid w:val="77BFBD1D"/>
    <w:rsid w:val="77D50F9E"/>
    <w:rsid w:val="77F3DF9D"/>
    <w:rsid w:val="77F9E61F"/>
    <w:rsid w:val="77FF5F1F"/>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BFFC47"/>
    <w:rsid w:val="7BC85AF9"/>
    <w:rsid w:val="7BD1645E"/>
    <w:rsid w:val="7BE70E58"/>
    <w:rsid w:val="7BEB73F0"/>
    <w:rsid w:val="7BEB8DE6"/>
    <w:rsid w:val="7BFC41A4"/>
    <w:rsid w:val="7BFF5730"/>
    <w:rsid w:val="7C2662C3"/>
    <w:rsid w:val="7C3F7B8B"/>
    <w:rsid w:val="7C6747FA"/>
    <w:rsid w:val="7C6F2FCA"/>
    <w:rsid w:val="7C7BFF3E"/>
    <w:rsid w:val="7C993CA2"/>
    <w:rsid w:val="7C9F6B08"/>
    <w:rsid w:val="7CDC563C"/>
    <w:rsid w:val="7CDF4BC0"/>
    <w:rsid w:val="7CE92F8F"/>
    <w:rsid w:val="7CFD9A17"/>
    <w:rsid w:val="7CFF09FE"/>
    <w:rsid w:val="7D076A9E"/>
    <w:rsid w:val="7D172318"/>
    <w:rsid w:val="7D5017CE"/>
    <w:rsid w:val="7DE78423"/>
    <w:rsid w:val="7DEBA0E9"/>
    <w:rsid w:val="7DED20CE"/>
    <w:rsid w:val="7DF470AC"/>
    <w:rsid w:val="7DFB7D86"/>
    <w:rsid w:val="7DFCD873"/>
    <w:rsid w:val="7E0570E8"/>
    <w:rsid w:val="7E2203D8"/>
    <w:rsid w:val="7E4EAB80"/>
    <w:rsid w:val="7E61671C"/>
    <w:rsid w:val="7E723E8E"/>
    <w:rsid w:val="7E891FE1"/>
    <w:rsid w:val="7E960C43"/>
    <w:rsid w:val="7ECB9671"/>
    <w:rsid w:val="7EF70C9D"/>
    <w:rsid w:val="7EFE20FB"/>
    <w:rsid w:val="7EFFA918"/>
    <w:rsid w:val="7F3F42B7"/>
    <w:rsid w:val="7F47EF6F"/>
    <w:rsid w:val="7F4B3858"/>
    <w:rsid w:val="7F63066F"/>
    <w:rsid w:val="7F6A0F3C"/>
    <w:rsid w:val="7F7B5C62"/>
    <w:rsid w:val="7F7C284D"/>
    <w:rsid w:val="7F9D7F66"/>
    <w:rsid w:val="7F9F0E7D"/>
    <w:rsid w:val="7F9FB90D"/>
    <w:rsid w:val="7FAD9540"/>
    <w:rsid w:val="7FBE0297"/>
    <w:rsid w:val="7FBF3FF6"/>
    <w:rsid w:val="7FD769E1"/>
    <w:rsid w:val="7FDB6838"/>
    <w:rsid w:val="7FDE99B3"/>
    <w:rsid w:val="7FE217BD"/>
    <w:rsid w:val="7FE50397"/>
    <w:rsid w:val="7FE73D80"/>
    <w:rsid w:val="7FE7DA3B"/>
    <w:rsid w:val="7FE95354"/>
    <w:rsid w:val="7FEB682B"/>
    <w:rsid w:val="7FEED65C"/>
    <w:rsid w:val="7FF358E9"/>
    <w:rsid w:val="7FF77887"/>
    <w:rsid w:val="7FFD1E0F"/>
    <w:rsid w:val="7FFE7F82"/>
    <w:rsid w:val="7FFE8E73"/>
    <w:rsid w:val="7FFF6128"/>
    <w:rsid w:val="7FFFD256"/>
    <w:rsid w:val="7FFFE8BE"/>
    <w:rsid w:val="8AF778A6"/>
    <w:rsid w:val="8FC30C63"/>
    <w:rsid w:val="90FD20F2"/>
    <w:rsid w:val="931AE874"/>
    <w:rsid w:val="93BD0CC5"/>
    <w:rsid w:val="96DF6557"/>
    <w:rsid w:val="97F70ACF"/>
    <w:rsid w:val="9BBFBF09"/>
    <w:rsid w:val="9BD7CAEE"/>
    <w:rsid w:val="9BDF4DD1"/>
    <w:rsid w:val="9DA37BEE"/>
    <w:rsid w:val="9F9BEF67"/>
    <w:rsid w:val="9FADD962"/>
    <w:rsid w:val="9FFD6CE8"/>
    <w:rsid w:val="A62C0F4D"/>
    <w:rsid w:val="A8571914"/>
    <w:rsid w:val="AD7E8609"/>
    <w:rsid w:val="ADB25F1C"/>
    <w:rsid w:val="AF380283"/>
    <w:rsid w:val="AF39A1AB"/>
    <w:rsid w:val="AFD63620"/>
    <w:rsid w:val="AFD916D6"/>
    <w:rsid w:val="AFFB0161"/>
    <w:rsid w:val="B4E7B76E"/>
    <w:rsid w:val="B56FBACE"/>
    <w:rsid w:val="B5DF6C75"/>
    <w:rsid w:val="B63F937F"/>
    <w:rsid w:val="B67E64C0"/>
    <w:rsid w:val="B6FDF45B"/>
    <w:rsid w:val="B7BF8803"/>
    <w:rsid w:val="B7DD7291"/>
    <w:rsid w:val="B7EC2AD5"/>
    <w:rsid w:val="B96A6E1B"/>
    <w:rsid w:val="B97F9F76"/>
    <w:rsid w:val="B9D7CBAE"/>
    <w:rsid w:val="BAEC8F61"/>
    <w:rsid w:val="BAEEC985"/>
    <w:rsid w:val="BAF9AE41"/>
    <w:rsid w:val="BBFAFB60"/>
    <w:rsid w:val="BBFF337F"/>
    <w:rsid w:val="BBFF75F3"/>
    <w:rsid w:val="BBFFBDBB"/>
    <w:rsid w:val="BDFD679D"/>
    <w:rsid w:val="BDFFB5F8"/>
    <w:rsid w:val="BEAB891D"/>
    <w:rsid w:val="BEEF8EF9"/>
    <w:rsid w:val="BEF66A74"/>
    <w:rsid w:val="BEFDC7C1"/>
    <w:rsid w:val="BF2F2EDA"/>
    <w:rsid w:val="BF37F5AF"/>
    <w:rsid w:val="BF79C232"/>
    <w:rsid w:val="BF7FA1FC"/>
    <w:rsid w:val="BFBD1673"/>
    <w:rsid w:val="BFD744E2"/>
    <w:rsid w:val="BFE50573"/>
    <w:rsid w:val="C2FBD5B8"/>
    <w:rsid w:val="C5FDF435"/>
    <w:rsid w:val="C7DFFA37"/>
    <w:rsid w:val="C8ED2BFC"/>
    <w:rsid w:val="CADB3C2E"/>
    <w:rsid w:val="CBBF85A1"/>
    <w:rsid w:val="CBFA5B1D"/>
    <w:rsid w:val="CC1FC47B"/>
    <w:rsid w:val="CEF6158A"/>
    <w:rsid w:val="CEFF4430"/>
    <w:rsid w:val="CF6893A6"/>
    <w:rsid w:val="CF8B20BF"/>
    <w:rsid w:val="CFE6C888"/>
    <w:rsid w:val="CFEBE65D"/>
    <w:rsid w:val="D31F5B90"/>
    <w:rsid w:val="D3673D58"/>
    <w:rsid w:val="D3D48E87"/>
    <w:rsid w:val="D76C470B"/>
    <w:rsid w:val="D77D7CFE"/>
    <w:rsid w:val="D7FD8740"/>
    <w:rsid w:val="D8F32171"/>
    <w:rsid w:val="D9F3A729"/>
    <w:rsid w:val="DA4EFFB2"/>
    <w:rsid w:val="DA759B84"/>
    <w:rsid w:val="DB794F85"/>
    <w:rsid w:val="DBED0326"/>
    <w:rsid w:val="DBF79C20"/>
    <w:rsid w:val="DBFB86F3"/>
    <w:rsid w:val="DBFF82A4"/>
    <w:rsid w:val="DDD74218"/>
    <w:rsid w:val="DDF5EDAC"/>
    <w:rsid w:val="DE73C582"/>
    <w:rsid w:val="DEB92F86"/>
    <w:rsid w:val="DF17069D"/>
    <w:rsid w:val="DF17C0C3"/>
    <w:rsid w:val="DF3F7EC0"/>
    <w:rsid w:val="DF5F9786"/>
    <w:rsid w:val="DFBD90FF"/>
    <w:rsid w:val="DFDE23E1"/>
    <w:rsid w:val="DFE5387A"/>
    <w:rsid w:val="DFF710AC"/>
    <w:rsid w:val="DFF78142"/>
    <w:rsid w:val="DFFBAA8D"/>
    <w:rsid w:val="DFFF44E3"/>
    <w:rsid w:val="E19F0432"/>
    <w:rsid w:val="E57E28A1"/>
    <w:rsid w:val="E6E312E1"/>
    <w:rsid w:val="E83F43A9"/>
    <w:rsid w:val="EAEFED92"/>
    <w:rsid w:val="EBF55551"/>
    <w:rsid w:val="EC374FD4"/>
    <w:rsid w:val="ED5D1130"/>
    <w:rsid w:val="EDE7453B"/>
    <w:rsid w:val="EE7FFFFF"/>
    <w:rsid w:val="EE9E32A2"/>
    <w:rsid w:val="EF0FCF81"/>
    <w:rsid w:val="EF341028"/>
    <w:rsid w:val="EF5BF0AF"/>
    <w:rsid w:val="EF7BEB7F"/>
    <w:rsid w:val="EFBF416A"/>
    <w:rsid w:val="EFE434A6"/>
    <w:rsid w:val="EFEF2642"/>
    <w:rsid w:val="F35BEB81"/>
    <w:rsid w:val="F3EF5C6A"/>
    <w:rsid w:val="F46157EA"/>
    <w:rsid w:val="F55E48FF"/>
    <w:rsid w:val="F55FE188"/>
    <w:rsid w:val="F5FD8155"/>
    <w:rsid w:val="F71F9F1B"/>
    <w:rsid w:val="F7AE1A45"/>
    <w:rsid w:val="F7AFE72C"/>
    <w:rsid w:val="F7B7DF89"/>
    <w:rsid w:val="F7BE34CF"/>
    <w:rsid w:val="F7E136DA"/>
    <w:rsid w:val="F7F5C5BA"/>
    <w:rsid w:val="F7F7B5CE"/>
    <w:rsid w:val="F7FA1889"/>
    <w:rsid w:val="F7FF0863"/>
    <w:rsid w:val="F7FF768D"/>
    <w:rsid w:val="FAAD3D59"/>
    <w:rsid w:val="FB2D5865"/>
    <w:rsid w:val="FB37EAAA"/>
    <w:rsid w:val="FBA308BF"/>
    <w:rsid w:val="FBBCDD95"/>
    <w:rsid w:val="FBCB9C12"/>
    <w:rsid w:val="FBF70997"/>
    <w:rsid w:val="FBF9FF5D"/>
    <w:rsid w:val="FD2BF41F"/>
    <w:rsid w:val="FD7AAA50"/>
    <w:rsid w:val="FD7F6E77"/>
    <w:rsid w:val="FDB63DCD"/>
    <w:rsid w:val="FDF70306"/>
    <w:rsid w:val="FE8F9B0E"/>
    <w:rsid w:val="FEA51137"/>
    <w:rsid w:val="FED28B81"/>
    <w:rsid w:val="FEDE2FD8"/>
    <w:rsid w:val="FEEF835A"/>
    <w:rsid w:val="FEEFE2EA"/>
    <w:rsid w:val="FEFF459E"/>
    <w:rsid w:val="FF1E0E09"/>
    <w:rsid w:val="FF37D255"/>
    <w:rsid w:val="FF3D1875"/>
    <w:rsid w:val="FF4ED695"/>
    <w:rsid w:val="FF5AE58E"/>
    <w:rsid w:val="FF6F594E"/>
    <w:rsid w:val="FF7D4E2F"/>
    <w:rsid w:val="FF7FE418"/>
    <w:rsid w:val="FFAF8AFB"/>
    <w:rsid w:val="FFB30818"/>
    <w:rsid w:val="FFBC376A"/>
    <w:rsid w:val="FFBF809D"/>
    <w:rsid w:val="FFBFEEA7"/>
    <w:rsid w:val="FFD7874A"/>
    <w:rsid w:val="FFDAE971"/>
    <w:rsid w:val="FFDCA674"/>
    <w:rsid w:val="FFDE5F29"/>
    <w:rsid w:val="FFDFC381"/>
    <w:rsid w:val="FFE7B674"/>
    <w:rsid w:val="FFEC1F10"/>
    <w:rsid w:val="FFEE40E0"/>
    <w:rsid w:val="FFEF587B"/>
    <w:rsid w:val="FFF30BFC"/>
    <w:rsid w:val="FFF73FFE"/>
    <w:rsid w:val="FFF79003"/>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54"/>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6">
    <w:name w:val="heading 2"/>
    <w:basedOn w:val="1"/>
    <w:next w:val="1"/>
    <w:link w:val="38"/>
    <w:qFormat/>
    <w:uiPriority w:val="99"/>
    <w:pPr>
      <w:keepNext/>
      <w:keepLines/>
      <w:spacing w:before="260" w:after="260" w:line="416" w:lineRule="auto"/>
      <w:outlineLvl w:val="1"/>
    </w:pPr>
    <w:rPr>
      <w:rFonts w:ascii="Cambria" w:hAnsi="Cambria"/>
      <w:b/>
      <w:bCs/>
      <w:sz w:val="32"/>
      <w:szCs w:val="32"/>
    </w:rPr>
  </w:style>
  <w:style w:type="character" w:default="1" w:styleId="26">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semiHidden/>
    <w:unhideWhenUsed/>
    <w:qFormat/>
    <w:uiPriority w:val="99"/>
    <w:pPr>
      <w:ind w:firstLine="420" w:firstLineChars="200"/>
    </w:pPr>
  </w:style>
  <w:style w:type="paragraph" w:styleId="3">
    <w:name w:val="Body Text Indent"/>
    <w:basedOn w:val="1"/>
    <w:next w:val="1"/>
    <w:semiHidden/>
    <w:unhideWhenUsed/>
    <w:qFormat/>
    <w:uiPriority w:val="99"/>
    <w:pPr>
      <w:spacing w:after="120" w:afterLines="0" w:afterAutospacing="0"/>
      <w:ind w:left="420" w:leftChars="200"/>
    </w:pPr>
  </w:style>
  <w:style w:type="paragraph" w:customStyle="1" w:styleId="4">
    <w:name w:val="Default"/>
    <w:qFormat/>
    <w:uiPriority w:val="0"/>
    <w:pPr>
      <w:widowControl w:val="0"/>
      <w:autoSpaceDE w:val="0"/>
      <w:autoSpaceDN w:val="0"/>
      <w:adjustRightInd w:val="0"/>
    </w:pPr>
    <w:rPr>
      <w:rFonts w:ascii="宋体M..衒.." w:hAnsi="Times New Roman" w:eastAsia="宋体M..衒.." w:cs="宋体M..衒.."/>
      <w:color w:val="000000"/>
      <w:sz w:val="24"/>
      <w:szCs w:val="24"/>
      <w:lang w:val="en-US" w:eastAsia="zh-CN" w:bidi="ar-SA"/>
    </w:rPr>
  </w:style>
  <w:style w:type="paragraph" w:styleId="7">
    <w:name w:val="Note Heading"/>
    <w:basedOn w:val="1"/>
    <w:next w:val="1"/>
    <w:qFormat/>
    <w:uiPriority w:val="99"/>
    <w:pPr>
      <w:jc w:val="center"/>
    </w:pPr>
  </w:style>
  <w:style w:type="paragraph" w:styleId="8">
    <w:name w:val="Normal Indent"/>
    <w:basedOn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9">
    <w:name w:val="caption"/>
    <w:basedOn w:val="1"/>
    <w:next w:val="1"/>
    <w:unhideWhenUsed/>
    <w:qFormat/>
    <w:locked/>
    <w:uiPriority w:val="0"/>
    <w:rPr>
      <w:rFonts w:ascii="Cambria" w:hAnsi="Cambria" w:eastAsia="黑体"/>
      <w:kern w:val="2"/>
      <w:sz w:val="20"/>
      <w:szCs w:val="24"/>
    </w:rPr>
  </w:style>
  <w:style w:type="paragraph" w:styleId="10">
    <w:name w:val="Document Map"/>
    <w:basedOn w:val="1"/>
    <w:link w:val="39"/>
    <w:qFormat/>
    <w:uiPriority w:val="99"/>
    <w:rPr>
      <w:rFonts w:ascii="宋体"/>
      <w:sz w:val="18"/>
      <w:szCs w:val="18"/>
    </w:rPr>
  </w:style>
  <w:style w:type="paragraph" w:styleId="11">
    <w:name w:val="toa heading"/>
    <w:basedOn w:val="1"/>
    <w:next w:val="1"/>
    <w:semiHidden/>
    <w:qFormat/>
    <w:uiPriority w:val="0"/>
    <w:pPr>
      <w:spacing w:before="120"/>
    </w:pPr>
    <w:rPr>
      <w:rFonts w:ascii="Arial" w:hAnsi="Arial" w:eastAsia="宋体" w:cs="Times New Roman"/>
      <w:sz w:val="24"/>
      <w:szCs w:val="20"/>
    </w:rPr>
  </w:style>
  <w:style w:type="paragraph" w:styleId="12">
    <w:name w:val="Body Text"/>
    <w:basedOn w:val="1"/>
    <w:next w:val="1"/>
    <w:qFormat/>
    <w:uiPriority w:val="0"/>
    <w:pPr>
      <w:spacing w:after="120" w:afterLines="0" w:afterAutospacing="0"/>
    </w:pPr>
  </w:style>
  <w:style w:type="paragraph" w:styleId="13">
    <w:name w:val="Block Text"/>
    <w:basedOn w:val="1"/>
    <w:next w:val="12"/>
    <w:qFormat/>
    <w:uiPriority w:val="0"/>
    <w:pPr>
      <w:widowControl w:val="0"/>
      <w:jc w:val="both"/>
    </w:pPr>
    <w:rPr>
      <w:rFonts w:ascii="Calibri" w:hAnsi="Calibri" w:eastAsia="宋体" w:cs="Arial"/>
      <w:kern w:val="2"/>
      <w:sz w:val="21"/>
      <w:szCs w:val="24"/>
      <w:lang w:val="en-US" w:eastAsia="zh-CN" w:bidi="ar-SA"/>
    </w:rPr>
  </w:style>
  <w:style w:type="paragraph" w:styleId="14">
    <w:name w:val="Plain Text"/>
    <w:basedOn w:val="1"/>
    <w:next w:val="2"/>
    <w:link w:val="52"/>
    <w:qFormat/>
    <w:uiPriority w:val="99"/>
    <w:rPr>
      <w:rFonts w:ascii="宋体" w:hAnsi="Courier New" w:cs="Courier New"/>
      <w:szCs w:val="21"/>
    </w:rPr>
  </w:style>
  <w:style w:type="paragraph" w:styleId="15">
    <w:name w:val="Balloon Text"/>
    <w:basedOn w:val="1"/>
    <w:link w:val="40"/>
    <w:qFormat/>
    <w:uiPriority w:val="99"/>
    <w:rPr>
      <w:sz w:val="18"/>
      <w:szCs w:val="18"/>
    </w:rPr>
  </w:style>
  <w:style w:type="paragraph" w:styleId="16">
    <w:name w:val="footer"/>
    <w:basedOn w:val="1"/>
    <w:next w:val="17"/>
    <w:link w:val="41"/>
    <w:qFormat/>
    <w:uiPriority w:val="99"/>
    <w:pPr>
      <w:tabs>
        <w:tab w:val="center" w:pos="4153"/>
        <w:tab w:val="right" w:pos="8306"/>
      </w:tabs>
      <w:snapToGrid w:val="0"/>
      <w:jc w:val="left"/>
    </w:pPr>
    <w:rPr>
      <w:sz w:val="18"/>
      <w:szCs w:val="18"/>
    </w:rPr>
  </w:style>
  <w:style w:type="paragraph" w:customStyle="1" w:styleId="17">
    <w:name w:val="UserStyle_0"/>
    <w:basedOn w:val="18"/>
    <w:next w:val="1"/>
    <w:link w:val="57"/>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8">
    <w:name w:val="UserStyle_1"/>
    <w:basedOn w:val="1"/>
    <w:next w:val="1"/>
    <w:qFormat/>
    <w:uiPriority w:val="0"/>
    <w:pPr>
      <w:ind w:left="200" w:leftChars="200"/>
      <w:jc w:val="both"/>
      <w:textAlignment w:val="baseline"/>
    </w:pPr>
  </w:style>
  <w:style w:type="paragraph" w:styleId="19">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20">
    <w:name w:val="toc 2"/>
    <w:basedOn w:val="1"/>
    <w:next w:val="1"/>
    <w:qFormat/>
    <w:locked/>
    <w:uiPriority w:val="0"/>
    <w:pPr>
      <w:ind w:left="420" w:leftChars="200"/>
    </w:pPr>
    <w:rPr>
      <w:rFonts w:ascii="宋体" w:hAnsi="宋体" w:cs="楷体"/>
      <w:b/>
      <w:sz w:val="28"/>
      <w:szCs w:val="28"/>
      <w:shd w:val="clear" w:color="auto" w:fill="FFFFFF"/>
    </w:rPr>
  </w:style>
  <w:style w:type="paragraph" w:styleId="21">
    <w:name w:val="HTML Preformatted"/>
    <w:basedOn w:val="1"/>
    <w:link w:val="4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qFormat/>
    <w:locked/>
    <w:uiPriority w:val="0"/>
    <w:pPr>
      <w:jc w:val="center"/>
      <w:outlineLvl w:val="0"/>
    </w:pPr>
    <w:rPr>
      <w:rFonts w:ascii="Arial" w:hAnsi="Arial" w:eastAsia="宋体" w:cs="Arial"/>
      <w:b/>
      <w:bCs/>
      <w:sz w:val="32"/>
      <w:szCs w:val="32"/>
    </w:rPr>
  </w:style>
  <w:style w:type="paragraph" w:styleId="24">
    <w:name w:val="Body Text First Indent"/>
    <w:basedOn w:val="12"/>
    <w:next w:val="8"/>
    <w:qFormat/>
    <w:uiPriority w:val="0"/>
    <w:pPr>
      <w:ind w:firstLine="420" w:firstLineChars="100"/>
    </w:pPr>
  </w:style>
  <w:style w:type="character" w:styleId="27">
    <w:name w:val="Strong"/>
    <w:basedOn w:val="26"/>
    <w:qFormat/>
    <w:uiPriority w:val="99"/>
    <w:rPr>
      <w:rFonts w:cs="Times New Roman"/>
      <w:b/>
    </w:rPr>
  </w:style>
  <w:style w:type="character" w:styleId="28">
    <w:name w:val="page number"/>
    <w:basedOn w:val="26"/>
    <w:qFormat/>
    <w:uiPriority w:val="0"/>
  </w:style>
  <w:style w:type="paragraph" w:customStyle="1" w:styleId="29">
    <w:name w:val="正文首行缩进 21"/>
    <w:basedOn w:val="30"/>
    <w:next w:val="31"/>
    <w:qFormat/>
    <w:uiPriority w:val="0"/>
    <w:pPr>
      <w:ind w:firstLine="420" w:firstLineChars="200"/>
    </w:pPr>
  </w:style>
  <w:style w:type="paragraph" w:customStyle="1" w:styleId="30">
    <w:name w:val="正文文本缩进1"/>
    <w:basedOn w:val="1"/>
    <w:next w:val="1"/>
    <w:qFormat/>
    <w:uiPriority w:val="0"/>
    <w:pPr>
      <w:spacing w:after="120" w:afterLines="0" w:afterAutospacing="0"/>
      <w:ind w:left="420" w:leftChars="200"/>
    </w:pPr>
  </w:style>
  <w:style w:type="paragraph" w:customStyle="1" w:styleId="31">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2">
    <w:name w:val="文章附标题"/>
    <w:basedOn w:val="1"/>
    <w:next w:val="5"/>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3">
    <w:name w:val="Body Text First Indent 21"/>
    <w:basedOn w:val="34"/>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4">
    <w:name w:val="Body Text Indent1"/>
    <w:basedOn w:val="1"/>
    <w:qFormat/>
    <w:uiPriority w:val="0"/>
    <w:pPr>
      <w:spacing w:after="120" w:afterLines="0"/>
      <w:ind w:left="420" w:leftChars="200"/>
    </w:pPr>
  </w:style>
  <w:style w:type="paragraph" w:customStyle="1" w:styleId="35">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6">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7">
    <w:name w:val="Heading 1 Char"/>
    <w:basedOn w:val="26"/>
    <w:link w:val="5"/>
    <w:qFormat/>
    <w:locked/>
    <w:uiPriority w:val="99"/>
    <w:rPr>
      <w:rFonts w:ascii="宋体" w:hAnsi="宋体" w:eastAsia="宋体" w:cs="宋体"/>
      <w:b/>
      <w:bCs/>
      <w:kern w:val="36"/>
      <w:sz w:val="48"/>
      <w:szCs w:val="48"/>
    </w:rPr>
  </w:style>
  <w:style w:type="character" w:customStyle="1" w:styleId="38">
    <w:name w:val="Heading 2 Char"/>
    <w:basedOn w:val="26"/>
    <w:link w:val="6"/>
    <w:semiHidden/>
    <w:qFormat/>
    <w:locked/>
    <w:uiPriority w:val="99"/>
    <w:rPr>
      <w:rFonts w:ascii="Cambria" w:hAnsi="Cambria" w:eastAsia="宋体" w:cs="Times New Roman"/>
      <w:b/>
      <w:bCs/>
      <w:sz w:val="32"/>
      <w:szCs w:val="32"/>
    </w:rPr>
  </w:style>
  <w:style w:type="character" w:customStyle="1" w:styleId="39">
    <w:name w:val="Document Map Char"/>
    <w:basedOn w:val="26"/>
    <w:link w:val="10"/>
    <w:semiHidden/>
    <w:qFormat/>
    <w:locked/>
    <w:uiPriority w:val="99"/>
    <w:rPr>
      <w:rFonts w:ascii="宋体" w:hAnsi="Calibri" w:eastAsia="宋体" w:cs="Times New Roman"/>
      <w:sz w:val="18"/>
      <w:szCs w:val="18"/>
    </w:rPr>
  </w:style>
  <w:style w:type="character" w:customStyle="1" w:styleId="40">
    <w:name w:val="Balloon Text Char"/>
    <w:basedOn w:val="26"/>
    <w:link w:val="15"/>
    <w:semiHidden/>
    <w:qFormat/>
    <w:locked/>
    <w:uiPriority w:val="99"/>
    <w:rPr>
      <w:rFonts w:ascii="Calibri" w:hAnsi="Calibri" w:eastAsia="宋体" w:cs="Times New Roman"/>
      <w:sz w:val="18"/>
      <w:szCs w:val="18"/>
    </w:rPr>
  </w:style>
  <w:style w:type="character" w:customStyle="1" w:styleId="41">
    <w:name w:val="Footer Char"/>
    <w:basedOn w:val="26"/>
    <w:link w:val="16"/>
    <w:qFormat/>
    <w:locked/>
    <w:uiPriority w:val="99"/>
    <w:rPr>
      <w:rFonts w:cs="Times New Roman"/>
      <w:sz w:val="18"/>
      <w:szCs w:val="18"/>
    </w:rPr>
  </w:style>
  <w:style w:type="character" w:customStyle="1" w:styleId="42">
    <w:name w:val="Header Char"/>
    <w:basedOn w:val="26"/>
    <w:link w:val="19"/>
    <w:semiHidden/>
    <w:qFormat/>
    <w:locked/>
    <w:uiPriority w:val="99"/>
    <w:rPr>
      <w:rFonts w:cs="Times New Roman"/>
      <w:sz w:val="18"/>
      <w:szCs w:val="18"/>
    </w:rPr>
  </w:style>
  <w:style w:type="character" w:customStyle="1" w:styleId="43">
    <w:name w:val="HTML Preformatted Char"/>
    <w:basedOn w:val="26"/>
    <w:link w:val="21"/>
    <w:qFormat/>
    <w:locked/>
    <w:uiPriority w:val="99"/>
    <w:rPr>
      <w:rFonts w:ascii="宋体" w:hAnsi="宋体" w:eastAsia="宋体" w:cs="宋体"/>
      <w:kern w:val="0"/>
      <w:sz w:val="24"/>
      <w:szCs w:val="24"/>
    </w:rPr>
  </w:style>
  <w:style w:type="paragraph" w:customStyle="1" w:styleId="44">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
    <w:name w:val="列出段落1"/>
    <w:basedOn w:val="1"/>
    <w:qFormat/>
    <w:uiPriority w:val="99"/>
    <w:pPr>
      <w:ind w:firstLine="420" w:firstLineChars="200"/>
    </w:pPr>
  </w:style>
  <w:style w:type="character" w:customStyle="1" w:styleId="46">
    <w:name w:val="apple-converted-space"/>
    <w:basedOn w:val="26"/>
    <w:qFormat/>
    <w:uiPriority w:val="99"/>
    <w:rPr>
      <w:rFonts w:cs="Times New Roman"/>
    </w:rPr>
  </w:style>
  <w:style w:type="paragraph" w:customStyle="1" w:styleId="47">
    <w:name w:val="Char"/>
    <w:basedOn w:val="10"/>
    <w:qFormat/>
    <w:uiPriority w:val="99"/>
    <w:pPr>
      <w:shd w:val="clear" w:color="auto" w:fill="000080"/>
    </w:pPr>
    <w:rPr>
      <w:rFonts w:ascii="Tahoma" w:hAnsi="Tahoma"/>
      <w:sz w:val="24"/>
      <w:szCs w:val="24"/>
    </w:rPr>
  </w:style>
  <w:style w:type="character" w:customStyle="1" w:styleId="48">
    <w:name w:val="15"/>
    <w:basedOn w:val="26"/>
    <w:qFormat/>
    <w:uiPriority w:val="99"/>
    <w:rPr>
      <w:rFonts w:cs="Times New Roman"/>
    </w:rPr>
  </w:style>
  <w:style w:type="paragraph" w:customStyle="1" w:styleId="49">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2">
    <w:name w:val="Plain Text Char"/>
    <w:basedOn w:val="26"/>
    <w:link w:val="14"/>
    <w:semiHidden/>
    <w:qFormat/>
    <w:locked/>
    <w:uiPriority w:val="99"/>
    <w:rPr>
      <w:rFonts w:ascii="宋体" w:hAnsi="Courier New" w:cs="Courier New"/>
      <w:sz w:val="21"/>
      <w:szCs w:val="21"/>
    </w:rPr>
  </w:style>
  <w:style w:type="paragraph" w:customStyle="1" w:styleId="53">
    <w:name w:val="BodyText"/>
    <w:basedOn w:val="1"/>
    <w:qFormat/>
    <w:uiPriority w:val="0"/>
    <w:pPr>
      <w:spacing w:after="120" w:line="240" w:lineRule="auto"/>
      <w:jc w:val="both"/>
    </w:pPr>
    <w:rPr>
      <w:kern w:val="2"/>
      <w:sz w:val="21"/>
      <w:szCs w:val="22"/>
      <w:lang w:val="en-US" w:eastAsia="zh-CN" w:bidi="ar-SA"/>
    </w:rPr>
  </w:style>
  <w:style w:type="character" w:customStyle="1" w:styleId="54">
    <w:name w:val="标题 1 Char"/>
    <w:link w:val="5"/>
    <w:qFormat/>
    <w:uiPriority w:val="0"/>
    <w:rPr>
      <w:b/>
      <w:kern w:val="44"/>
      <w:sz w:val="44"/>
    </w:rPr>
  </w:style>
  <w:style w:type="paragraph" w:customStyle="1" w:styleId="55">
    <w:name w:val="BodyText1I2"/>
    <w:basedOn w:val="56"/>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6">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7">
    <w:name w:val="NormalCharacter"/>
    <w:link w:val="17"/>
    <w:semiHidden/>
    <w:qFormat/>
    <w:uiPriority w:val="0"/>
    <w:rPr>
      <w:rFonts w:ascii="Calibri" w:hAnsi="Calibri" w:eastAsia="宋体" w:cs="Times New Roman"/>
      <w:kern w:val="2"/>
      <w:sz w:val="21"/>
      <w:szCs w:val="22"/>
      <w:lang w:val="en-US" w:eastAsia="zh-CN" w:bidi="ar-SA"/>
    </w:rPr>
  </w:style>
  <w:style w:type="paragraph" w:styleId="58">
    <w:name w:val="List Paragraph"/>
    <w:basedOn w:val="1"/>
    <w:qFormat/>
    <w:uiPriority w:val="34"/>
    <w:pPr>
      <w:ind w:firstLine="420" w:firstLineChars="200"/>
    </w:pPr>
  </w:style>
  <w:style w:type="paragraph" w:customStyle="1" w:styleId="59">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60">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1">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2">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3">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8</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2018-01-09T07:05:00Z</dcterms:created>
  <dc:creator>User</dc:creator>
  <cp:lastModifiedBy>baixin</cp:lastModifiedBy>
  <cp:lastPrinted>2024-04-26T19:08:00Z</cp:lastPrinted>
  <dcterms:modified xsi:type="dcterms:W3CDTF">2024-04-26T11:13:58Z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1FCA26CAF048DA35489406660485F965</vt:lpwstr>
  </property>
</Properties>
</file>