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微软雅黑" w:hAnsi="微软雅黑" w:eastAsia="微软雅黑"/>
          <w:sz w:val="28"/>
          <w:szCs w:val="28"/>
        </w:rPr>
      </w:pPr>
    </w:p>
    <w:p>
      <w:pPr>
        <w:rPr>
          <w:rFonts w:ascii="微软雅黑" w:hAnsi="微软雅黑" w:eastAsia="微软雅黑"/>
          <w:sz w:val="28"/>
          <w:szCs w:val="28"/>
        </w:rPr>
      </w:pPr>
    </w:p>
    <w:p/>
    <w:p>
      <w:pPr>
        <w:jc w:val="center"/>
      </w:pPr>
      <w:r>
        <w:drawing>
          <wp:inline distT="0" distB="0" distL="114300" distR="114300">
            <wp:extent cx="3952875" cy="9429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Lines="50"/>
      </w:pPr>
    </w:p>
    <w:p>
      <w:pPr>
        <w:spacing w:afterLines="50"/>
      </w:pPr>
    </w:p>
    <w:p>
      <w:pPr>
        <w:spacing w:line="60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spacing w:line="44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中共晋中市委办公厅</w:t>
      </w:r>
      <w:r>
        <w:rPr>
          <w:rFonts w:ascii="仿宋_GB2312" w:hAnsi="仿宋" w:eastAsia="仿宋_GB2312"/>
          <w:sz w:val="32"/>
          <w:szCs w:val="32"/>
        </w:rPr>
        <w:t xml:space="preserve">                   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beforeLines="30" w:afterLines="30" w:line="560" w:lineRule="exact"/>
        <w:jc w:val="left"/>
        <w:rPr>
          <w:rFonts w:hint="eastAsia" w:cs="宋体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ascii="仿宋" w:hAnsi="仿宋" w:eastAsia="仿宋"/>
          <w:sz w:val="28"/>
          <w:szCs w:val="28"/>
        </w:rPr>
        <w:pict>
          <v:rect id="_x0000_i1025" o:spt="1" style="height:2.4pt;width:415.3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adjustRightInd w:val="0"/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太谷县以科技创新引领转型发展的主要做法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2018年以来，太谷县深入实施“科技兴县”战略，以“提高改革创新能力，强化科学技术支撑”为主题，把科技创新作为引领新时代发展的第一动力，通过科技创新驱动产业发展，全县经济发展质效全面提升。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一、建载体，科创平台建设加速。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一方面建立科研技术孵化平台。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台《太谷县推进大众创业万众创新若干优惠政策》，建设新型职业农民培训中心、创新创业中心和智慧农业培训服务中心三大平台。其中创新创业中心，依托山西大学生“互联网+农业”创新创业园，整合现有“双创”资源，集中打造覆盖全省区域内的“双创”基地，吸收创业团队，扶持大学毕业生从事“互联网+农业”创业，形成一个以人才和技术服务为核心，以互联网技术为支撑，集农资供应、技术服务、农产品销售为一体，实现市场化运行的现代农业双创示范基地。目前已有33个创业团队（公司）290余人入驻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另一方面完善科技成果转化平台。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山西农大、省果树所、县政府共建的中试基地搭建种植业、养殖业、农产品加工、农机装备、智能装备五大板块、24个试验平台，已开展实施13个中试项目。大学生创业园占地600亩，开展新品种试验示范种植，目前已有40个创业团队入驻，试验示范新品种100多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>二、树标杆，高新技术企业培育壮大。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新技术企业发展迅速。目前太谷县共有省级高新技术企业9家，民营科技企业34家。工业产业结构合理、行业多元，形成了医药、煤焦、铸造、碳素、食品五大支柱产业。企业创新意识不断增强，不断加大研发投入，加强技术协作，加快产业开发和技术升级，已经成为自主创新的主力军。2017年企业研发经费达5734万元，占GDP比重为0.67%。2018年新培育8家高新企业，其中有4家通过专家评审并公示，4家通过形式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>三、优服务，体系机制日趋完善。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充分发挥山西农业大学、省果树所科研优势，积极开展“政校企”合作，搭建“政学产研用”一体化平台，构建科技服务体系。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一是政校企科技服务体系：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通过政府出政策建平台、学校提供科技支撑、企业进行研发推广，三方相互协作的形式，形成了层次高、范围广、全方位的科技服务体系。目前，已形成“12396”服务站125个，技术协会110个。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二是县乡村科技服务体系：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立了黄河中药、兴谷枣业等8家市级研发中心和成果转化基地，实行“搭建平台、外引内联”方式，搭建博士工作站，组建科技特派员、惠农服务队等5支高效技术团队；开展“校企联盟”和“政聘企用”服务模式，校企结对100余组，入驻园区全额事业编制专业技术人员28名，解决了企业缺技术、学校缺平台问题。加大科学普及力度，通过“二月二科技节”“全国科技活动周”等活动，大力开展宣传科技知识，建设省级科普基地4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>四、做示范，科技园区带动引领。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 w:bidi="ar"/>
        </w:rPr>
        <w:t>一方面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打造现代农业硅谷，全面实现农业现代化。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借山西“农谷”上升为省级战略机遇，依托山西农大、省果树所，汇集全省、全国支撑现代农业发展的优势人才、前沿技术和多元资本等要素，打造现代农业的政策集聚区、成果集聚区、人才集聚区、资本集聚区和科技产业孵化输出地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另一方面打造经济技术开发区，全面构建多元产业聚集地。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抢抓山西科技创新城产业合作区机遇，开展“飞地经济”合作和“腾笼换鸟”计划，形成商贸物流、装备制造、新材料、新能源企业集群；玛钢铸造推行行业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盟标准，推进企业集团化发展，形成行业集聚、技术领先、分工细化的铸造产业集群；南山医药食品园，坚持走高端精品式发展之路，广誉远国药、国新晋药中药材项目达产达效，形成医药产业集群，成为全国最具竞争力的现代经典国药生产基地、中药材集散基地和特色食品加工基地；恒达循环经济园，坚持走多元循环式发展之路，力争三年内，成为山西最具竞争力的循环经济示范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</w:p>
    <w:p>
      <w:pPr>
        <w:pStyle w:val="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560" w:lineRule="exact"/>
        <w:jc w:val="right"/>
        <w:rPr>
          <w:rFonts w:hint="eastAsia" w:ascii="楷体_GB2312" w:eastAsia="楷体_GB2312"/>
          <w:color w:val="171717"/>
          <w:sz w:val="32"/>
          <w:szCs w:val="32"/>
        </w:rPr>
      </w:pPr>
      <w:r>
        <w:rPr>
          <w:rFonts w:hint="eastAsia" w:ascii="楷体_GB2312" w:eastAsia="楷体_GB2312"/>
          <w:color w:val="171717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eastAsia="楷体_GB2312"/>
          <w:color w:val="171717"/>
          <w:sz w:val="32"/>
          <w:szCs w:val="32"/>
          <w:lang w:eastAsia="zh-CN"/>
        </w:rPr>
        <w:t>（市委办公厅信息综合室根据太谷县委办报送信息整理）</w:t>
      </w:r>
      <w:r>
        <w:rPr>
          <w:rFonts w:hint="eastAsia" w:ascii="楷体_GB2312" w:eastAsia="楷体_GB2312"/>
          <w:color w:val="171717"/>
          <w:sz w:val="32"/>
          <w:szCs w:val="32"/>
          <w:lang w:val="en-US" w:eastAsia="zh-CN"/>
        </w:rPr>
        <w:t xml:space="preserve">     </w:t>
      </w:r>
      <w:r>
        <w:rPr>
          <w:rFonts w:hint="eastAsia" w:ascii="楷体_GB2312" w:eastAsia="楷体_GB2312"/>
          <w:color w:val="171717"/>
          <w:sz w:val="32"/>
          <w:szCs w:val="32"/>
        </w:rPr>
        <w:t>（编校：王晓婧）</w:t>
      </w:r>
    </w:p>
    <w:p>
      <w:pPr>
        <w:rPr>
          <w:rFonts w:hint="eastAsia" w:ascii="楷体_GB2312" w:eastAsia="楷体_GB2312"/>
          <w:color w:val="171717"/>
          <w:sz w:val="32"/>
          <w:szCs w:val="32"/>
        </w:rPr>
      </w:pPr>
    </w:p>
    <w:p>
      <w:pPr>
        <w:pStyle w:val="2"/>
        <w:rPr>
          <w:rFonts w:hint="eastAsia" w:ascii="楷体_GB2312" w:eastAsia="楷体_GB2312"/>
          <w:color w:val="171717"/>
          <w:sz w:val="32"/>
          <w:szCs w:val="32"/>
        </w:rPr>
      </w:pPr>
    </w:p>
    <w:p>
      <w:pPr>
        <w:pStyle w:val="4"/>
        <w:rPr>
          <w:rFonts w:hint="eastAsia" w:ascii="楷体_GB2312" w:eastAsia="楷体_GB2312"/>
          <w:color w:val="171717"/>
          <w:sz w:val="32"/>
          <w:szCs w:val="32"/>
        </w:rPr>
      </w:pPr>
    </w:p>
    <w:p>
      <w:pPr>
        <w:rPr>
          <w:rFonts w:hint="eastAsia" w:ascii="楷体_GB2312" w:eastAsia="楷体_GB2312"/>
          <w:color w:val="171717"/>
          <w:sz w:val="32"/>
          <w:szCs w:val="32"/>
        </w:rPr>
      </w:pPr>
    </w:p>
    <w:p>
      <w:pPr>
        <w:pStyle w:val="2"/>
        <w:rPr>
          <w:rFonts w:hint="eastAsia" w:ascii="楷体_GB2312" w:eastAsia="楷体_GB2312"/>
          <w:color w:val="171717"/>
          <w:sz w:val="32"/>
          <w:szCs w:val="32"/>
        </w:rPr>
      </w:pPr>
    </w:p>
    <w:p>
      <w:pPr>
        <w:pStyle w:val="4"/>
        <w:rPr>
          <w:rFonts w:hint="eastAsia" w:ascii="楷体_GB2312" w:eastAsia="楷体_GB2312"/>
          <w:color w:val="171717"/>
          <w:sz w:val="32"/>
          <w:szCs w:val="32"/>
        </w:rPr>
      </w:pPr>
    </w:p>
    <w:p>
      <w:pPr>
        <w:rPr>
          <w:rFonts w:hint="eastAsia" w:ascii="楷体_GB2312" w:eastAsia="楷体_GB2312"/>
          <w:color w:val="171717"/>
          <w:sz w:val="32"/>
          <w:szCs w:val="32"/>
        </w:rPr>
      </w:pPr>
    </w:p>
    <w:p>
      <w:pPr>
        <w:pStyle w:val="2"/>
        <w:rPr>
          <w:rFonts w:hint="eastAsia" w:ascii="楷体_GB2312" w:eastAsia="楷体_GB2312"/>
          <w:color w:val="171717"/>
          <w:sz w:val="32"/>
          <w:szCs w:val="32"/>
        </w:rPr>
      </w:pPr>
    </w:p>
    <w:p>
      <w:pPr>
        <w:pStyle w:val="4"/>
        <w:rPr>
          <w:rFonts w:hint="eastAsia" w:ascii="楷体_GB2312" w:eastAsia="楷体_GB2312"/>
          <w:color w:val="171717"/>
          <w:sz w:val="32"/>
          <w:szCs w:val="32"/>
        </w:rPr>
      </w:pPr>
    </w:p>
    <w:p>
      <w:pPr>
        <w:rPr>
          <w:rFonts w:hint="eastAsia" w:ascii="楷体_GB2312" w:eastAsia="楷体_GB2312"/>
          <w:color w:val="171717"/>
          <w:sz w:val="32"/>
          <w:szCs w:val="32"/>
        </w:rPr>
      </w:pPr>
    </w:p>
    <w:p>
      <w:pPr>
        <w:pStyle w:val="2"/>
        <w:rPr>
          <w:rFonts w:hint="eastAsia" w:ascii="楷体_GB2312" w:eastAsia="楷体_GB2312"/>
          <w:color w:val="171717"/>
          <w:sz w:val="32"/>
          <w:szCs w:val="32"/>
        </w:rPr>
      </w:pPr>
    </w:p>
    <w:p>
      <w:pPr>
        <w:pStyle w:val="4"/>
        <w:rPr>
          <w:rFonts w:hint="eastAsia" w:ascii="楷体_GB2312" w:eastAsia="楷体_GB2312"/>
          <w:color w:val="171717"/>
          <w:sz w:val="32"/>
          <w:szCs w:val="32"/>
        </w:rPr>
      </w:pPr>
    </w:p>
    <w:p>
      <w:pPr>
        <w:rPr>
          <w:rFonts w:hint="eastAsia" w:ascii="楷体_GB2312" w:eastAsia="楷体_GB2312"/>
          <w:color w:val="171717"/>
          <w:sz w:val="32"/>
          <w:szCs w:val="32"/>
        </w:rPr>
      </w:pPr>
    </w:p>
    <w:p>
      <w:pPr>
        <w:pStyle w:val="2"/>
        <w:rPr>
          <w:rFonts w:hint="eastAsia" w:ascii="楷体_GB2312" w:eastAsia="楷体_GB2312"/>
          <w:color w:val="171717"/>
          <w:sz w:val="32"/>
          <w:szCs w:val="32"/>
        </w:rPr>
      </w:pPr>
    </w:p>
    <w:p>
      <w:pPr>
        <w:pStyle w:val="4"/>
        <w:rPr>
          <w:rFonts w:hint="eastAsia" w:ascii="楷体_GB2312" w:eastAsia="楷体_GB2312"/>
          <w:color w:val="171717"/>
          <w:sz w:val="32"/>
          <w:szCs w:val="32"/>
        </w:rPr>
      </w:pPr>
    </w:p>
    <w:p>
      <w:pPr>
        <w:rPr>
          <w:rFonts w:hint="eastAsia"/>
          <w:lang w:eastAsia="zh-CN"/>
        </w:rPr>
      </w:pPr>
    </w:p>
    <w:tbl>
      <w:tblPr>
        <w:tblStyle w:val="18"/>
        <w:tblW w:w="8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610" w:type="dxa"/>
            <w:tcBorders>
              <w:left w:val="nil"/>
              <w:right w:val="nil"/>
            </w:tcBorders>
          </w:tcPr>
          <w:p>
            <w:pPr>
              <w:spacing w:line="560" w:lineRule="exact"/>
              <w:ind w:firstLine="140" w:firstLineChars="5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主送：各县（区、市）委、政府，市直有关单位。</w:t>
            </w: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140" w:firstLineChars="5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如需详情，请与市委办公厅信息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综合室</w:t>
      </w:r>
      <w:r>
        <w:rPr>
          <w:rFonts w:hint="eastAsia" w:ascii="仿宋_GB2312" w:hAnsi="仿宋" w:eastAsia="仿宋_GB2312"/>
          <w:sz w:val="28"/>
          <w:szCs w:val="28"/>
        </w:rPr>
        <w:t>联系。电话：</w:t>
      </w:r>
      <w:r>
        <w:rPr>
          <w:rFonts w:ascii="仿宋_GB2312" w:hAnsi="仿宋" w:eastAsia="仿宋_GB2312"/>
          <w:sz w:val="28"/>
          <w:szCs w:val="28"/>
        </w:rPr>
        <w:t xml:space="preserve">2636111 </w:t>
      </w:r>
    </w:p>
    <w:sectPr>
      <w:footerReference r:id="rId3" w:type="default"/>
      <w:pgSz w:w="11906" w:h="16838"/>
      <w:pgMar w:top="1418" w:right="1701" w:bottom="1276" w:left="1701" w:header="0" w:footer="850" w:gutter="0"/>
      <w:pgNumType w:fmt="numberInDash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560"/>
      <w:jc w:val="right"/>
    </w:pP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 xml:space="preserve"> PAGE   \* MERGEFORMAT 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1 -</w:t>
    </w:r>
    <w:r>
      <w:rPr>
        <w:rFonts w:ascii="仿宋_GB2312" w:eastAsia="仿宋_GB2312"/>
        <w:sz w:val="28"/>
        <w:szCs w:val="28"/>
      </w:rPr>
      <w:fldChar w:fldCharType="end"/>
    </w:r>
  </w:p>
  <w:p>
    <w:pPr>
      <w:pStyle w:val="11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35"/>
    <w:rsid w:val="00001E35"/>
    <w:rsid w:val="00003C54"/>
    <w:rsid w:val="0000479F"/>
    <w:rsid w:val="00004CB4"/>
    <w:rsid w:val="00004FEA"/>
    <w:rsid w:val="00006D73"/>
    <w:rsid w:val="000079D0"/>
    <w:rsid w:val="00007ABA"/>
    <w:rsid w:val="00010401"/>
    <w:rsid w:val="00011E7B"/>
    <w:rsid w:val="0001216A"/>
    <w:rsid w:val="00012535"/>
    <w:rsid w:val="00012748"/>
    <w:rsid w:val="00012876"/>
    <w:rsid w:val="000137C1"/>
    <w:rsid w:val="00013BA2"/>
    <w:rsid w:val="00013CFA"/>
    <w:rsid w:val="00013EAA"/>
    <w:rsid w:val="00014883"/>
    <w:rsid w:val="000158DD"/>
    <w:rsid w:val="0001725E"/>
    <w:rsid w:val="00017DEF"/>
    <w:rsid w:val="00020C6A"/>
    <w:rsid w:val="00021767"/>
    <w:rsid w:val="00021F49"/>
    <w:rsid w:val="00022186"/>
    <w:rsid w:val="00023156"/>
    <w:rsid w:val="0002433B"/>
    <w:rsid w:val="000249A2"/>
    <w:rsid w:val="00026630"/>
    <w:rsid w:val="00026D54"/>
    <w:rsid w:val="00030CAE"/>
    <w:rsid w:val="00031833"/>
    <w:rsid w:val="000320C6"/>
    <w:rsid w:val="00034197"/>
    <w:rsid w:val="00034ACD"/>
    <w:rsid w:val="00034FAA"/>
    <w:rsid w:val="000363DD"/>
    <w:rsid w:val="00037390"/>
    <w:rsid w:val="00040B7B"/>
    <w:rsid w:val="00041436"/>
    <w:rsid w:val="00041733"/>
    <w:rsid w:val="00042489"/>
    <w:rsid w:val="000430C2"/>
    <w:rsid w:val="00043323"/>
    <w:rsid w:val="00044348"/>
    <w:rsid w:val="0004457F"/>
    <w:rsid w:val="00044F27"/>
    <w:rsid w:val="00046656"/>
    <w:rsid w:val="00046E7F"/>
    <w:rsid w:val="00046F53"/>
    <w:rsid w:val="0005070F"/>
    <w:rsid w:val="00051D66"/>
    <w:rsid w:val="00052B2B"/>
    <w:rsid w:val="0005403B"/>
    <w:rsid w:val="0005463E"/>
    <w:rsid w:val="00054814"/>
    <w:rsid w:val="00054BED"/>
    <w:rsid w:val="00054E78"/>
    <w:rsid w:val="0005588C"/>
    <w:rsid w:val="00055DEA"/>
    <w:rsid w:val="00057636"/>
    <w:rsid w:val="00057F5D"/>
    <w:rsid w:val="00060C2C"/>
    <w:rsid w:val="00061B3E"/>
    <w:rsid w:val="00061F8A"/>
    <w:rsid w:val="00062420"/>
    <w:rsid w:val="00062800"/>
    <w:rsid w:val="00063603"/>
    <w:rsid w:val="00063F71"/>
    <w:rsid w:val="0006404F"/>
    <w:rsid w:val="00065D14"/>
    <w:rsid w:val="0006654B"/>
    <w:rsid w:val="00067001"/>
    <w:rsid w:val="0006731D"/>
    <w:rsid w:val="00067431"/>
    <w:rsid w:val="0007039A"/>
    <w:rsid w:val="00070BE6"/>
    <w:rsid w:val="00071256"/>
    <w:rsid w:val="000718C9"/>
    <w:rsid w:val="00072048"/>
    <w:rsid w:val="000726F4"/>
    <w:rsid w:val="00072C6C"/>
    <w:rsid w:val="00073196"/>
    <w:rsid w:val="000734E5"/>
    <w:rsid w:val="00073DD4"/>
    <w:rsid w:val="00075381"/>
    <w:rsid w:val="000756FA"/>
    <w:rsid w:val="000758B7"/>
    <w:rsid w:val="00075B5A"/>
    <w:rsid w:val="0007683F"/>
    <w:rsid w:val="00076F59"/>
    <w:rsid w:val="0007716F"/>
    <w:rsid w:val="000771FD"/>
    <w:rsid w:val="00077AC8"/>
    <w:rsid w:val="00080D53"/>
    <w:rsid w:val="00080F06"/>
    <w:rsid w:val="00081127"/>
    <w:rsid w:val="00082D24"/>
    <w:rsid w:val="0008304A"/>
    <w:rsid w:val="00086627"/>
    <w:rsid w:val="000867A9"/>
    <w:rsid w:val="000868F4"/>
    <w:rsid w:val="0009143C"/>
    <w:rsid w:val="00091F24"/>
    <w:rsid w:val="00092982"/>
    <w:rsid w:val="000936FF"/>
    <w:rsid w:val="00093AA5"/>
    <w:rsid w:val="000957FB"/>
    <w:rsid w:val="000957FE"/>
    <w:rsid w:val="00096FA3"/>
    <w:rsid w:val="00097197"/>
    <w:rsid w:val="00097744"/>
    <w:rsid w:val="00097A3D"/>
    <w:rsid w:val="00097AA8"/>
    <w:rsid w:val="00097F10"/>
    <w:rsid w:val="00097F1D"/>
    <w:rsid w:val="000A0CB3"/>
    <w:rsid w:val="000A1D29"/>
    <w:rsid w:val="000A28B1"/>
    <w:rsid w:val="000A35F3"/>
    <w:rsid w:val="000A4A4B"/>
    <w:rsid w:val="000A5026"/>
    <w:rsid w:val="000A5AD4"/>
    <w:rsid w:val="000A5DFB"/>
    <w:rsid w:val="000A6037"/>
    <w:rsid w:val="000A6A30"/>
    <w:rsid w:val="000A701E"/>
    <w:rsid w:val="000A725D"/>
    <w:rsid w:val="000B0FF4"/>
    <w:rsid w:val="000B2227"/>
    <w:rsid w:val="000B2755"/>
    <w:rsid w:val="000B3DBD"/>
    <w:rsid w:val="000B4848"/>
    <w:rsid w:val="000B54C6"/>
    <w:rsid w:val="000B5A59"/>
    <w:rsid w:val="000B5A8D"/>
    <w:rsid w:val="000B5BA9"/>
    <w:rsid w:val="000B6F95"/>
    <w:rsid w:val="000C0BBC"/>
    <w:rsid w:val="000C2CF5"/>
    <w:rsid w:val="000C2E3C"/>
    <w:rsid w:val="000C320F"/>
    <w:rsid w:val="000C37EB"/>
    <w:rsid w:val="000C455C"/>
    <w:rsid w:val="000C4993"/>
    <w:rsid w:val="000C4AC2"/>
    <w:rsid w:val="000C4B30"/>
    <w:rsid w:val="000C50CE"/>
    <w:rsid w:val="000C5C81"/>
    <w:rsid w:val="000C5F8B"/>
    <w:rsid w:val="000D0D59"/>
    <w:rsid w:val="000D11A0"/>
    <w:rsid w:val="000D1F14"/>
    <w:rsid w:val="000D1F58"/>
    <w:rsid w:val="000D269E"/>
    <w:rsid w:val="000D34FD"/>
    <w:rsid w:val="000D36BB"/>
    <w:rsid w:val="000D4D44"/>
    <w:rsid w:val="000D52DC"/>
    <w:rsid w:val="000D5346"/>
    <w:rsid w:val="000D53C3"/>
    <w:rsid w:val="000D5B5E"/>
    <w:rsid w:val="000E093F"/>
    <w:rsid w:val="000E0D10"/>
    <w:rsid w:val="000E105B"/>
    <w:rsid w:val="000E12E0"/>
    <w:rsid w:val="000E189B"/>
    <w:rsid w:val="000E24ED"/>
    <w:rsid w:val="000E294F"/>
    <w:rsid w:val="000E2D71"/>
    <w:rsid w:val="000E2F35"/>
    <w:rsid w:val="000E3FBE"/>
    <w:rsid w:val="000E52B1"/>
    <w:rsid w:val="000E5AEC"/>
    <w:rsid w:val="000E68C9"/>
    <w:rsid w:val="000E7973"/>
    <w:rsid w:val="000E7B0F"/>
    <w:rsid w:val="000E7FB9"/>
    <w:rsid w:val="000F060B"/>
    <w:rsid w:val="000F065A"/>
    <w:rsid w:val="000F0671"/>
    <w:rsid w:val="000F0767"/>
    <w:rsid w:val="000F0EC3"/>
    <w:rsid w:val="000F16C5"/>
    <w:rsid w:val="000F229F"/>
    <w:rsid w:val="000F23BD"/>
    <w:rsid w:val="000F40D6"/>
    <w:rsid w:val="000F4EA1"/>
    <w:rsid w:val="000F56AC"/>
    <w:rsid w:val="000F5BCB"/>
    <w:rsid w:val="000F5E58"/>
    <w:rsid w:val="000F6119"/>
    <w:rsid w:val="000F72F0"/>
    <w:rsid w:val="00100D8F"/>
    <w:rsid w:val="00100F93"/>
    <w:rsid w:val="00101A09"/>
    <w:rsid w:val="00101C65"/>
    <w:rsid w:val="001022C3"/>
    <w:rsid w:val="00102832"/>
    <w:rsid w:val="00102B62"/>
    <w:rsid w:val="001038B0"/>
    <w:rsid w:val="00103991"/>
    <w:rsid w:val="00104E23"/>
    <w:rsid w:val="0010512D"/>
    <w:rsid w:val="00105466"/>
    <w:rsid w:val="00105B58"/>
    <w:rsid w:val="00106DD4"/>
    <w:rsid w:val="00106E59"/>
    <w:rsid w:val="00107B3B"/>
    <w:rsid w:val="001106D1"/>
    <w:rsid w:val="00110BF1"/>
    <w:rsid w:val="0011184B"/>
    <w:rsid w:val="00112151"/>
    <w:rsid w:val="0011215C"/>
    <w:rsid w:val="00113319"/>
    <w:rsid w:val="001145DC"/>
    <w:rsid w:val="00114B64"/>
    <w:rsid w:val="00114DDA"/>
    <w:rsid w:val="001157FB"/>
    <w:rsid w:val="0011615D"/>
    <w:rsid w:val="00116541"/>
    <w:rsid w:val="00116BF8"/>
    <w:rsid w:val="001174B9"/>
    <w:rsid w:val="00117625"/>
    <w:rsid w:val="00120710"/>
    <w:rsid w:val="00121242"/>
    <w:rsid w:val="00121420"/>
    <w:rsid w:val="00121FEE"/>
    <w:rsid w:val="00122473"/>
    <w:rsid w:val="00123365"/>
    <w:rsid w:val="00123659"/>
    <w:rsid w:val="00124252"/>
    <w:rsid w:val="00124480"/>
    <w:rsid w:val="0012461B"/>
    <w:rsid w:val="001252B6"/>
    <w:rsid w:val="0012646D"/>
    <w:rsid w:val="0012733D"/>
    <w:rsid w:val="00130807"/>
    <w:rsid w:val="00130DBA"/>
    <w:rsid w:val="00130E30"/>
    <w:rsid w:val="00131152"/>
    <w:rsid w:val="00131458"/>
    <w:rsid w:val="001317F3"/>
    <w:rsid w:val="00132135"/>
    <w:rsid w:val="00133475"/>
    <w:rsid w:val="0013411A"/>
    <w:rsid w:val="00134679"/>
    <w:rsid w:val="001348AB"/>
    <w:rsid w:val="00134A7B"/>
    <w:rsid w:val="00135161"/>
    <w:rsid w:val="0013549F"/>
    <w:rsid w:val="00136813"/>
    <w:rsid w:val="00137C38"/>
    <w:rsid w:val="00137ECC"/>
    <w:rsid w:val="001401EE"/>
    <w:rsid w:val="0014059D"/>
    <w:rsid w:val="00140958"/>
    <w:rsid w:val="00141A81"/>
    <w:rsid w:val="00142214"/>
    <w:rsid w:val="001429A6"/>
    <w:rsid w:val="00142D02"/>
    <w:rsid w:val="00142E3C"/>
    <w:rsid w:val="00143AC9"/>
    <w:rsid w:val="0014403F"/>
    <w:rsid w:val="00144208"/>
    <w:rsid w:val="00146891"/>
    <w:rsid w:val="001471FA"/>
    <w:rsid w:val="0015082E"/>
    <w:rsid w:val="0015127B"/>
    <w:rsid w:val="00151527"/>
    <w:rsid w:val="001515A5"/>
    <w:rsid w:val="001520FE"/>
    <w:rsid w:val="0015223B"/>
    <w:rsid w:val="001525A7"/>
    <w:rsid w:val="00155080"/>
    <w:rsid w:val="001552CC"/>
    <w:rsid w:val="00156130"/>
    <w:rsid w:val="00156A06"/>
    <w:rsid w:val="001572D2"/>
    <w:rsid w:val="00157D3A"/>
    <w:rsid w:val="001602AB"/>
    <w:rsid w:val="001606B6"/>
    <w:rsid w:val="001609A2"/>
    <w:rsid w:val="00160FDE"/>
    <w:rsid w:val="00161342"/>
    <w:rsid w:val="00161461"/>
    <w:rsid w:val="00162B49"/>
    <w:rsid w:val="00164A6A"/>
    <w:rsid w:val="00164CE4"/>
    <w:rsid w:val="001651C5"/>
    <w:rsid w:val="001654A6"/>
    <w:rsid w:val="00165DB9"/>
    <w:rsid w:val="00165E9D"/>
    <w:rsid w:val="00166511"/>
    <w:rsid w:val="00167E43"/>
    <w:rsid w:val="0017062E"/>
    <w:rsid w:val="0017103B"/>
    <w:rsid w:val="00171338"/>
    <w:rsid w:val="00171A56"/>
    <w:rsid w:val="00171BC4"/>
    <w:rsid w:val="00171F0C"/>
    <w:rsid w:val="001728E2"/>
    <w:rsid w:val="0017358D"/>
    <w:rsid w:val="00174DF9"/>
    <w:rsid w:val="00175759"/>
    <w:rsid w:val="001762E7"/>
    <w:rsid w:val="001771EF"/>
    <w:rsid w:val="00177505"/>
    <w:rsid w:val="0017788B"/>
    <w:rsid w:val="00177AB3"/>
    <w:rsid w:val="00180934"/>
    <w:rsid w:val="00180DD6"/>
    <w:rsid w:val="001811A6"/>
    <w:rsid w:val="00182261"/>
    <w:rsid w:val="001822C7"/>
    <w:rsid w:val="001824ED"/>
    <w:rsid w:val="00182D01"/>
    <w:rsid w:val="00182ED6"/>
    <w:rsid w:val="00183658"/>
    <w:rsid w:val="00183779"/>
    <w:rsid w:val="001837A4"/>
    <w:rsid w:val="00183F64"/>
    <w:rsid w:val="00184947"/>
    <w:rsid w:val="00184D10"/>
    <w:rsid w:val="00185A2D"/>
    <w:rsid w:val="00186510"/>
    <w:rsid w:val="001874A3"/>
    <w:rsid w:val="00187635"/>
    <w:rsid w:val="00190454"/>
    <w:rsid w:val="0019068E"/>
    <w:rsid w:val="001907FA"/>
    <w:rsid w:val="001910EE"/>
    <w:rsid w:val="00191615"/>
    <w:rsid w:val="0019442C"/>
    <w:rsid w:val="00194466"/>
    <w:rsid w:val="0019459E"/>
    <w:rsid w:val="00194A97"/>
    <w:rsid w:val="00194EA3"/>
    <w:rsid w:val="0019513D"/>
    <w:rsid w:val="00195B11"/>
    <w:rsid w:val="00195D27"/>
    <w:rsid w:val="00196506"/>
    <w:rsid w:val="001966C8"/>
    <w:rsid w:val="00196834"/>
    <w:rsid w:val="001968C7"/>
    <w:rsid w:val="0019794A"/>
    <w:rsid w:val="001A0BA4"/>
    <w:rsid w:val="001A2F99"/>
    <w:rsid w:val="001A52CC"/>
    <w:rsid w:val="001A5972"/>
    <w:rsid w:val="001A68ED"/>
    <w:rsid w:val="001A7569"/>
    <w:rsid w:val="001A787A"/>
    <w:rsid w:val="001A7B10"/>
    <w:rsid w:val="001A7D11"/>
    <w:rsid w:val="001B0928"/>
    <w:rsid w:val="001B10CD"/>
    <w:rsid w:val="001B11F5"/>
    <w:rsid w:val="001B176B"/>
    <w:rsid w:val="001B3140"/>
    <w:rsid w:val="001B346F"/>
    <w:rsid w:val="001B3A2C"/>
    <w:rsid w:val="001B4C7B"/>
    <w:rsid w:val="001B5537"/>
    <w:rsid w:val="001B594D"/>
    <w:rsid w:val="001B5F50"/>
    <w:rsid w:val="001B69DE"/>
    <w:rsid w:val="001B6DAB"/>
    <w:rsid w:val="001B7017"/>
    <w:rsid w:val="001B7C4F"/>
    <w:rsid w:val="001B7DB9"/>
    <w:rsid w:val="001C0910"/>
    <w:rsid w:val="001C0AEC"/>
    <w:rsid w:val="001C11BB"/>
    <w:rsid w:val="001C13B2"/>
    <w:rsid w:val="001C1D3A"/>
    <w:rsid w:val="001C1EC9"/>
    <w:rsid w:val="001C238A"/>
    <w:rsid w:val="001C2E38"/>
    <w:rsid w:val="001C404A"/>
    <w:rsid w:val="001C423A"/>
    <w:rsid w:val="001C4B5C"/>
    <w:rsid w:val="001C5043"/>
    <w:rsid w:val="001C597B"/>
    <w:rsid w:val="001C5E46"/>
    <w:rsid w:val="001C61D5"/>
    <w:rsid w:val="001C67B0"/>
    <w:rsid w:val="001C6BAD"/>
    <w:rsid w:val="001C6F12"/>
    <w:rsid w:val="001C74AF"/>
    <w:rsid w:val="001C7942"/>
    <w:rsid w:val="001D2369"/>
    <w:rsid w:val="001D28B3"/>
    <w:rsid w:val="001D2D10"/>
    <w:rsid w:val="001D3421"/>
    <w:rsid w:val="001D3DC8"/>
    <w:rsid w:val="001D4289"/>
    <w:rsid w:val="001D6919"/>
    <w:rsid w:val="001D7645"/>
    <w:rsid w:val="001E0A68"/>
    <w:rsid w:val="001E18DC"/>
    <w:rsid w:val="001E198D"/>
    <w:rsid w:val="001E2829"/>
    <w:rsid w:val="001E28CE"/>
    <w:rsid w:val="001E33A5"/>
    <w:rsid w:val="001E59FA"/>
    <w:rsid w:val="001E5E02"/>
    <w:rsid w:val="001E5FE0"/>
    <w:rsid w:val="001E77B1"/>
    <w:rsid w:val="001F0640"/>
    <w:rsid w:val="001F1005"/>
    <w:rsid w:val="001F1351"/>
    <w:rsid w:val="001F1C0D"/>
    <w:rsid w:val="001F32C2"/>
    <w:rsid w:val="001F4271"/>
    <w:rsid w:val="001F42AC"/>
    <w:rsid w:val="001F559B"/>
    <w:rsid w:val="001F5E67"/>
    <w:rsid w:val="001F76BC"/>
    <w:rsid w:val="001F7F7B"/>
    <w:rsid w:val="00200710"/>
    <w:rsid w:val="0020089F"/>
    <w:rsid w:val="00201106"/>
    <w:rsid w:val="00201363"/>
    <w:rsid w:val="00201839"/>
    <w:rsid w:val="0020221E"/>
    <w:rsid w:val="002026E6"/>
    <w:rsid w:val="00202968"/>
    <w:rsid w:val="002031C5"/>
    <w:rsid w:val="00203DF4"/>
    <w:rsid w:val="00204758"/>
    <w:rsid w:val="002049D5"/>
    <w:rsid w:val="00204CBA"/>
    <w:rsid w:val="00205109"/>
    <w:rsid w:val="0020553F"/>
    <w:rsid w:val="002100A3"/>
    <w:rsid w:val="0021067E"/>
    <w:rsid w:val="002108C1"/>
    <w:rsid w:val="00211C33"/>
    <w:rsid w:val="0021247E"/>
    <w:rsid w:val="00213782"/>
    <w:rsid w:val="002138D3"/>
    <w:rsid w:val="00213D42"/>
    <w:rsid w:val="0021485E"/>
    <w:rsid w:val="00215CFD"/>
    <w:rsid w:val="00216AEE"/>
    <w:rsid w:val="00216CDF"/>
    <w:rsid w:val="00217ABA"/>
    <w:rsid w:val="002213A4"/>
    <w:rsid w:val="00222D4C"/>
    <w:rsid w:val="00222EE8"/>
    <w:rsid w:val="0022311D"/>
    <w:rsid w:val="002241EC"/>
    <w:rsid w:val="002255E5"/>
    <w:rsid w:val="00225B14"/>
    <w:rsid w:val="0022603B"/>
    <w:rsid w:val="00226184"/>
    <w:rsid w:val="00226F14"/>
    <w:rsid w:val="002272FE"/>
    <w:rsid w:val="00230AD8"/>
    <w:rsid w:val="00230B13"/>
    <w:rsid w:val="00232BEA"/>
    <w:rsid w:val="002332C8"/>
    <w:rsid w:val="002334C8"/>
    <w:rsid w:val="002334EF"/>
    <w:rsid w:val="00233DE2"/>
    <w:rsid w:val="0023426A"/>
    <w:rsid w:val="002348F5"/>
    <w:rsid w:val="002353BA"/>
    <w:rsid w:val="0023576E"/>
    <w:rsid w:val="002368FC"/>
    <w:rsid w:val="00236DB6"/>
    <w:rsid w:val="00240BEA"/>
    <w:rsid w:val="00241054"/>
    <w:rsid w:val="00241475"/>
    <w:rsid w:val="00241647"/>
    <w:rsid w:val="00242386"/>
    <w:rsid w:val="00243018"/>
    <w:rsid w:val="002434A2"/>
    <w:rsid w:val="002438A9"/>
    <w:rsid w:val="00244D68"/>
    <w:rsid w:val="00244F21"/>
    <w:rsid w:val="00244FDD"/>
    <w:rsid w:val="002452D8"/>
    <w:rsid w:val="00245AD8"/>
    <w:rsid w:val="002461BF"/>
    <w:rsid w:val="0024622B"/>
    <w:rsid w:val="00247DB9"/>
    <w:rsid w:val="00247DE1"/>
    <w:rsid w:val="00247FE6"/>
    <w:rsid w:val="00250A0F"/>
    <w:rsid w:val="002512A0"/>
    <w:rsid w:val="00251583"/>
    <w:rsid w:val="00251B30"/>
    <w:rsid w:val="00251FB7"/>
    <w:rsid w:val="002524CE"/>
    <w:rsid w:val="002525D5"/>
    <w:rsid w:val="00252BC8"/>
    <w:rsid w:val="00252E88"/>
    <w:rsid w:val="00252ECF"/>
    <w:rsid w:val="0025397C"/>
    <w:rsid w:val="0025405B"/>
    <w:rsid w:val="002551C0"/>
    <w:rsid w:val="002569C7"/>
    <w:rsid w:val="00256A3F"/>
    <w:rsid w:val="00256A4C"/>
    <w:rsid w:val="00257815"/>
    <w:rsid w:val="00257BB9"/>
    <w:rsid w:val="00257D09"/>
    <w:rsid w:val="00260C36"/>
    <w:rsid w:val="00261F5B"/>
    <w:rsid w:val="002629A3"/>
    <w:rsid w:val="00262D60"/>
    <w:rsid w:val="00262DF1"/>
    <w:rsid w:val="00263F7C"/>
    <w:rsid w:val="002649FA"/>
    <w:rsid w:val="0026559B"/>
    <w:rsid w:val="00265625"/>
    <w:rsid w:val="0026762E"/>
    <w:rsid w:val="0026796C"/>
    <w:rsid w:val="00270484"/>
    <w:rsid w:val="002723EA"/>
    <w:rsid w:val="00272704"/>
    <w:rsid w:val="00272842"/>
    <w:rsid w:val="002733A6"/>
    <w:rsid w:val="002747D0"/>
    <w:rsid w:val="00274862"/>
    <w:rsid w:val="00274BD5"/>
    <w:rsid w:val="00274F16"/>
    <w:rsid w:val="002767D4"/>
    <w:rsid w:val="002777D0"/>
    <w:rsid w:val="00277A81"/>
    <w:rsid w:val="00281647"/>
    <w:rsid w:val="00281B25"/>
    <w:rsid w:val="0028323B"/>
    <w:rsid w:val="0028472F"/>
    <w:rsid w:val="0028647D"/>
    <w:rsid w:val="002864DB"/>
    <w:rsid w:val="002864EB"/>
    <w:rsid w:val="00286BA6"/>
    <w:rsid w:val="00287D42"/>
    <w:rsid w:val="00287E43"/>
    <w:rsid w:val="002910BE"/>
    <w:rsid w:val="002910FA"/>
    <w:rsid w:val="00291C2C"/>
    <w:rsid w:val="00294D76"/>
    <w:rsid w:val="0029558F"/>
    <w:rsid w:val="002962BB"/>
    <w:rsid w:val="002963F9"/>
    <w:rsid w:val="0029641A"/>
    <w:rsid w:val="00296438"/>
    <w:rsid w:val="002965AA"/>
    <w:rsid w:val="002A02EE"/>
    <w:rsid w:val="002A09A6"/>
    <w:rsid w:val="002A1CF3"/>
    <w:rsid w:val="002A209E"/>
    <w:rsid w:val="002A28A5"/>
    <w:rsid w:val="002A309E"/>
    <w:rsid w:val="002A4DDC"/>
    <w:rsid w:val="002A5158"/>
    <w:rsid w:val="002A5355"/>
    <w:rsid w:val="002A5947"/>
    <w:rsid w:val="002A65A9"/>
    <w:rsid w:val="002A72F0"/>
    <w:rsid w:val="002B0970"/>
    <w:rsid w:val="002B13C4"/>
    <w:rsid w:val="002B32D5"/>
    <w:rsid w:val="002B4A73"/>
    <w:rsid w:val="002B5562"/>
    <w:rsid w:val="002B5DED"/>
    <w:rsid w:val="002B6629"/>
    <w:rsid w:val="002B7098"/>
    <w:rsid w:val="002B7917"/>
    <w:rsid w:val="002C07FE"/>
    <w:rsid w:val="002C0B55"/>
    <w:rsid w:val="002C1004"/>
    <w:rsid w:val="002C1B90"/>
    <w:rsid w:val="002C3AD3"/>
    <w:rsid w:val="002C52E4"/>
    <w:rsid w:val="002C5AFD"/>
    <w:rsid w:val="002C5B3E"/>
    <w:rsid w:val="002C6F8D"/>
    <w:rsid w:val="002D0420"/>
    <w:rsid w:val="002D08DF"/>
    <w:rsid w:val="002D0BBD"/>
    <w:rsid w:val="002D0BE9"/>
    <w:rsid w:val="002D0EAB"/>
    <w:rsid w:val="002D10EE"/>
    <w:rsid w:val="002D13CE"/>
    <w:rsid w:val="002D13F7"/>
    <w:rsid w:val="002D14BD"/>
    <w:rsid w:val="002D14C5"/>
    <w:rsid w:val="002D151A"/>
    <w:rsid w:val="002D175E"/>
    <w:rsid w:val="002D259B"/>
    <w:rsid w:val="002D381A"/>
    <w:rsid w:val="002D401A"/>
    <w:rsid w:val="002D4B8A"/>
    <w:rsid w:val="002D4C05"/>
    <w:rsid w:val="002D568A"/>
    <w:rsid w:val="002D58A6"/>
    <w:rsid w:val="002D5902"/>
    <w:rsid w:val="002D5D61"/>
    <w:rsid w:val="002D7295"/>
    <w:rsid w:val="002D72CD"/>
    <w:rsid w:val="002D76AB"/>
    <w:rsid w:val="002E0600"/>
    <w:rsid w:val="002E0715"/>
    <w:rsid w:val="002E1062"/>
    <w:rsid w:val="002E183C"/>
    <w:rsid w:val="002E3F1E"/>
    <w:rsid w:val="002E4D3B"/>
    <w:rsid w:val="002E52C1"/>
    <w:rsid w:val="002E53DB"/>
    <w:rsid w:val="002E5C10"/>
    <w:rsid w:val="002E5D26"/>
    <w:rsid w:val="002E78AB"/>
    <w:rsid w:val="002F0791"/>
    <w:rsid w:val="002F0B6F"/>
    <w:rsid w:val="002F19A7"/>
    <w:rsid w:val="002F350A"/>
    <w:rsid w:val="002F4282"/>
    <w:rsid w:val="002F500A"/>
    <w:rsid w:val="002F51CD"/>
    <w:rsid w:val="002F5311"/>
    <w:rsid w:val="002F597F"/>
    <w:rsid w:val="002F62A1"/>
    <w:rsid w:val="002F774C"/>
    <w:rsid w:val="002F7B36"/>
    <w:rsid w:val="003016BA"/>
    <w:rsid w:val="003018B7"/>
    <w:rsid w:val="0030241F"/>
    <w:rsid w:val="0030270B"/>
    <w:rsid w:val="00303815"/>
    <w:rsid w:val="00303861"/>
    <w:rsid w:val="00303CA8"/>
    <w:rsid w:val="00304872"/>
    <w:rsid w:val="003055A1"/>
    <w:rsid w:val="00305CDE"/>
    <w:rsid w:val="003067CD"/>
    <w:rsid w:val="00306D11"/>
    <w:rsid w:val="003077E8"/>
    <w:rsid w:val="00310A9C"/>
    <w:rsid w:val="0031134A"/>
    <w:rsid w:val="0031137C"/>
    <w:rsid w:val="003114EC"/>
    <w:rsid w:val="00311A1C"/>
    <w:rsid w:val="0031269E"/>
    <w:rsid w:val="00312911"/>
    <w:rsid w:val="0031313B"/>
    <w:rsid w:val="00314066"/>
    <w:rsid w:val="00314629"/>
    <w:rsid w:val="00314DA1"/>
    <w:rsid w:val="003155D3"/>
    <w:rsid w:val="0031636F"/>
    <w:rsid w:val="00316AA4"/>
    <w:rsid w:val="00316EBC"/>
    <w:rsid w:val="00317CB9"/>
    <w:rsid w:val="00317DB5"/>
    <w:rsid w:val="00320A76"/>
    <w:rsid w:val="00322CC6"/>
    <w:rsid w:val="00322F32"/>
    <w:rsid w:val="003231D9"/>
    <w:rsid w:val="00323683"/>
    <w:rsid w:val="00323E21"/>
    <w:rsid w:val="00324F46"/>
    <w:rsid w:val="00325265"/>
    <w:rsid w:val="00325378"/>
    <w:rsid w:val="00325796"/>
    <w:rsid w:val="003257A1"/>
    <w:rsid w:val="00326746"/>
    <w:rsid w:val="0032693E"/>
    <w:rsid w:val="00326BB5"/>
    <w:rsid w:val="00326DDC"/>
    <w:rsid w:val="0032794B"/>
    <w:rsid w:val="00330C64"/>
    <w:rsid w:val="00330D39"/>
    <w:rsid w:val="00331620"/>
    <w:rsid w:val="00331761"/>
    <w:rsid w:val="00333A08"/>
    <w:rsid w:val="00334870"/>
    <w:rsid w:val="00337CF0"/>
    <w:rsid w:val="00340BD0"/>
    <w:rsid w:val="003417AD"/>
    <w:rsid w:val="003428DD"/>
    <w:rsid w:val="00342B05"/>
    <w:rsid w:val="00342B63"/>
    <w:rsid w:val="003439A2"/>
    <w:rsid w:val="00343F74"/>
    <w:rsid w:val="00344644"/>
    <w:rsid w:val="0034631E"/>
    <w:rsid w:val="0034672D"/>
    <w:rsid w:val="0034689A"/>
    <w:rsid w:val="003472A1"/>
    <w:rsid w:val="003477FB"/>
    <w:rsid w:val="00347D63"/>
    <w:rsid w:val="00351291"/>
    <w:rsid w:val="00351845"/>
    <w:rsid w:val="00353729"/>
    <w:rsid w:val="003544E2"/>
    <w:rsid w:val="00354682"/>
    <w:rsid w:val="00354A4C"/>
    <w:rsid w:val="00354D8D"/>
    <w:rsid w:val="00355095"/>
    <w:rsid w:val="0035543A"/>
    <w:rsid w:val="003556C3"/>
    <w:rsid w:val="00356616"/>
    <w:rsid w:val="0035715B"/>
    <w:rsid w:val="003604DC"/>
    <w:rsid w:val="00360E09"/>
    <w:rsid w:val="003610DA"/>
    <w:rsid w:val="0036134F"/>
    <w:rsid w:val="00361B85"/>
    <w:rsid w:val="00362AE7"/>
    <w:rsid w:val="00362F2E"/>
    <w:rsid w:val="00363C80"/>
    <w:rsid w:val="00363FA2"/>
    <w:rsid w:val="00364121"/>
    <w:rsid w:val="00365CA0"/>
    <w:rsid w:val="00365F51"/>
    <w:rsid w:val="0036608D"/>
    <w:rsid w:val="003663AF"/>
    <w:rsid w:val="00367982"/>
    <w:rsid w:val="00370A9A"/>
    <w:rsid w:val="0037113D"/>
    <w:rsid w:val="003721C8"/>
    <w:rsid w:val="0037222E"/>
    <w:rsid w:val="00372933"/>
    <w:rsid w:val="0037516A"/>
    <w:rsid w:val="00375D1E"/>
    <w:rsid w:val="0037659A"/>
    <w:rsid w:val="00377153"/>
    <w:rsid w:val="00377815"/>
    <w:rsid w:val="00377D62"/>
    <w:rsid w:val="00381F4D"/>
    <w:rsid w:val="003825CB"/>
    <w:rsid w:val="00383884"/>
    <w:rsid w:val="00384468"/>
    <w:rsid w:val="003845B3"/>
    <w:rsid w:val="00384DD5"/>
    <w:rsid w:val="00384EA6"/>
    <w:rsid w:val="00384F3B"/>
    <w:rsid w:val="003853B8"/>
    <w:rsid w:val="0038548B"/>
    <w:rsid w:val="003861C4"/>
    <w:rsid w:val="00386AA2"/>
    <w:rsid w:val="00386F8C"/>
    <w:rsid w:val="003870EB"/>
    <w:rsid w:val="00387250"/>
    <w:rsid w:val="00387A5A"/>
    <w:rsid w:val="00390204"/>
    <w:rsid w:val="0039084B"/>
    <w:rsid w:val="00392AD6"/>
    <w:rsid w:val="00392C2D"/>
    <w:rsid w:val="00392CA7"/>
    <w:rsid w:val="00393E58"/>
    <w:rsid w:val="00393F23"/>
    <w:rsid w:val="003944B7"/>
    <w:rsid w:val="00394751"/>
    <w:rsid w:val="00394EE3"/>
    <w:rsid w:val="00395B8E"/>
    <w:rsid w:val="00396003"/>
    <w:rsid w:val="00396D2A"/>
    <w:rsid w:val="00396ECF"/>
    <w:rsid w:val="00396F61"/>
    <w:rsid w:val="00396F77"/>
    <w:rsid w:val="00397337"/>
    <w:rsid w:val="003A0743"/>
    <w:rsid w:val="003A09BE"/>
    <w:rsid w:val="003A0FF2"/>
    <w:rsid w:val="003A140D"/>
    <w:rsid w:val="003A270D"/>
    <w:rsid w:val="003A2D3D"/>
    <w:rsid w:val="003A2DE7"/>
    <w:rsid w:val="003A317C"/>
    <w:rsid w:val="003A416E"/>
    <w:rsid w:val="003A4565"/>
    <w:rsid w:val="003A532A"/>
    <w:rsid w:val="003A5388"/>
    <w:rsid w:val="003A5796"/>
    <w:rsid w:val="003A5D4B"/>
    <w:rsid w:val="003A696A"/>
    <w:rsid w:val="003A778B"/>
    <w:rsid w:val="003B14EA"/>
    <w:rsid w:val="003B1830"/>
    <w:rsid w:val="003B1C08"/>
    <w:rsid w:val="003B283B"/>
    <w:rsid w:val="003B2D63"/>
    <w:rsid w:val="003B313D"/>
    <w:rsid w:val="003B369B"/>
    <w:rsid w:val="003B3EE5"/>
    <w:rsid w:val="003B4EC9"/>
    <w:rsid w:val="003B6C99"/>
    <w:rsid w:val="003C0EF3"/>
    <w:rsid w:val="003C1CDB"/>
    <w:rsid w:val="003C28CE"/>
    <w:rsid w:val="003C3CDB"/>
    <w:rsid w:val="003C470A"/>
    <w:rsid w:val="003C538B"/>
    <w:rsid w:val="003C55F1"/>
    <w:rsid w:val="003C5820"/>
    <w:rsid w:val="003C6635"/>
    <w:rsid w:val="003C7421"/>
    <w:rsid w:val="003C7436"/>
    <w:rsid w:val="003C7591"/>
    <w:rsid w:val="003C7603"/>
    <w:rsid w:val="003D030A"/>
    <w:rsid w:val="003D0502"/>
    <w:rsid w:val="003D05E2"/>
    <w:rsid w:val="003D0F48"/>
    <w:rsid w:val="003D1EB7"/>
    <w:rsid w:val="003D2E03"/>
    <w:rsid w:val="003D502C"/>
    <w:rsid w:val="003D55EB"/>
    <w:rsid w:val="003D5676"/>
    <w:rsid w:val="003D6690"/>
    <w:rsid w:val="003D7562"/>
    <w:rsid w:val="003D7C45"/>
    <w:rsid w:val="003D7FAE"/>
    <w:rsid w:val="003E0AC9"/>
    <w:rsid w:val="003E17CB"/>
    <w:rsid w:val="003E1810"/>
    <w:rsid w:val="003E185A"/>
    <w:rsid w:val="003E2B8F"/>
    <w:rsid w:val="003E35E6"/>
    <w:rsid w:val="003E3BBD"/>
    <w:rsid w:val="003E53FC"/>
    <w:rsid w:val="003E5516"/>
    <w:rsid w:val="003E6068"/>
    <w:rsid w:val="003E6A79"/>
    <w:rsid w:val="003E7B8F"/>
    <w:rsid w:val="003E7E6C"/>
    <w:rsid w:val="003F02AB"/>
    <w:rsid w:val="003F09FF"/>
    <w:rsid w:val="003F0B47"/>
    <w:rsid w:val="003F0C5C"/>
    <w:rsid w:val="003F1766"/>
    <w:rsid w:val="003F26F1"/>
    <w:rsid w:val="003F308C"/>
    <w:rsid w:val="003F376F"/>
    <w:rsid w:val="003F400C"/>
    <w:rsid w:val="003F58E4"/>
    <w:rsid w:val="003F5BD1"/>
    <w:rsid w:val="003F7556"/>
    <w:rsid w:val="003F7699"/>
    <w:rsid w:val="0040052D"/>
    <w:rsid w:val="00400561"/>
    <w:rsid w:val="00400628"/>
    <w:rsid w:val="00402CD2"/>
    <w:rsid w:val="00403878"/>
    <w:rsid w:val="00404F19"/>
    <w:rsid w:val="0040550C"/>
    <w:rsid w:val="00405886"/>
    <w:rsid w:val="00405B7A"/>
    <w:rsid w:val="00405BAB"/>
    <w:rsid w:val="00405DC1"/>
    <w:rsid w:val="0040650B"/>
    <w:rsid w:val="0041144C"/>
    <w:rsid w:val="004128AA"/>
    <w:rsid w:val="00412FF9"/>
    <w:rsid w:val="00413374"/>
    <w:rsid w:val="00413D5F"/>
    <w:rsid w:val="00413E6F"/>
    <w:rsid w:val="00414275"/>
    <w:rsid w:val="00415F88"/>
    <w:rsid w:val="004169AC"/>
    <w:rsid w:val="00416EE6"/>
    <w:rsid w:val="004170FC"/>
    <w:rsid w:val="00420578"/>
    <w:rsid w:val="00420CFC"/>
    <w:rsid w:val="0042173E"/>
    <w:rsid w:val="00422C12"/>
    <w:rsid w:val="00422F9B"/>
    <w:rsid w:val="004240AC"/>
    <w:rsid w:val="00424555"/>
    <w:rsid w:val="00424965"/>
    <w:rsid w:val="004268E0"/>
    <w:rsid w:val="004279B0"/>
    <w:rsid w:val="00427F7C"/>
    <w:rsid w:val="00430F3F"/>
    <w:rsid w:val="0043180E"/>
    <w:rsid w:val="00433293"/>
    <w:rsid w:val="0043380F"/>
    <w:rsid w:val="00433B23"/>
    <w:rsid w:val="00433F3B"/>
    <w:rsid w:val="004351AF"/>
    <w:rsid w:val="004352CF"/>
    <w:rsid w:val="004370D4"/>
    <w:rsid w:val="0043732D"/>
    <w:rsid w:val="00440570"/>
    <w:rsid w:val="00440B08"/>
    <w:rsid w:val="00441DD0"/>
    <w:rsid w:val="00442AEC"/>
    <w:rsid w:val="0044370F"/>
    <w:rsid w:val="004438F6"/>
    <w:rsid w:val="00443F11"/>
    <w:rsid w:val="00443FB7"/>
    <w:rsid w:val="00445C99"/>
    <w:rsid w:val="00445D04"/>
    <w:rsid w:val="00446962"/>
    <w:rsid w:val="00446D73"/>
    <w:rsid w:val="004503E2"/>
    <w:rsid w:val="004505C2"/>
    <w:rsid w:val="00450BDB"/>
    <w:rsid w:val="00450C6C"/>
    <w:rsid w:val="004511AC"/>
    <w:rsid w:val="0045126F"/>
    <w:rsid w:val="00451390"/>
    <w:rsid w:val="00451928"/>
    <w:rsid w:val="0045280A"/>
    <w:rsid w:val="00454E88"/>
    <w:rsid w:val="0045538C"/>
    <w:rsid w:val="00457246"/>
    <w:rsid w:val="0045755C"/>
    <w:rsid w:val="00457CD9"/>
    <w:rsid w:val="00460CB9"/>
    <w:rsid w:val="00460F09"/>
    <w:rsid w:val="004612F0"/>
    <w:rsid w:val="0046284C"/>
    <w:rsid w:val="00462B8F"/>
    <w:rsid w:val="004632CB"/>
    <w:rsid w:val="00463C70"/>
    <w:rsid w:val="00464730"/>
    <w:rsid w:val="00465188"/>
    <w:rsid w:val="004653AE"/>
    <w:rsid w:val="00465E0C"/>
    <w:rsid w:val="004661A8"/>
    <w:rsid w:val="00466A58"/>
    <w:rsid w:val="004707BF"/>
    <w:rsid w:val="00471250"/>
    <w:rsid w:val="004718C8"/>
    <w:rsid w:val="00472A4B"/>
    <w:rsid w:val="00472E21"/>
    <w:rsid w:val="00474D39"/>
    <w:rsid w:val="004752F7"/>
    <w:rsid w:val="00475DC2"/>
    <w:rsid w:val="00476F09"/>
    <w:rsid w:val="00480175"/>
    <w:rsid w:val="0048061F"/>
    <w:rsid w:val="004815C5"/>
    <w:rsid w:val="00481A87"/>
    <w:rsid w:val="00481F1F"/>
    <w:rsid w:val="004826A5"/>
    <w:rsid w:val="004827DA"/>
    <w:rsid w:val="0048288C"/>
    <w:rsid w:val="0048305A"/>
    <w:rsid w:val="004831F1"/>
    <w:rsid w:val="00483741"/>
    <w:rsid w:val="00483945"/>
    <w:rsid w:val="00485095"/>
    <w:rsid w:val="00485938"/>
    <w:rsid w:val="00485C81"/>
    <w:rsid w:val="004870ED"/>
    <w:rsid w:val="00487162"/>
    <w:rsid w:val="00487B30"/>
    <w:rsid w:val="00491255"/>
    <w:rsid w:val="00491D78"/>
    <w:rsid w:val="004921F0"/>
    <w:rsid w:val="004928D9"/>
    <w:rsid w:val="00492D2E"/>
    <w:rsid w:val="00493518"/>
    <w:rsid w:val="00493A42"/>
    <w:rsid w:val="00493D21"/>
    <w:rsid w:val="00494B6E"/>
    <w:rsid w:val="0049754B"/>
    <w:rsid w:val="00497707"/>
    <w:rsid w:val="00497C48"/>
    <w:rsid w:val="00497F33"/>
    <w:rsid w:val="004A0403"/>
    <w:rsid w:val="004A0674"/>
    <w:rsid w:val="004A0FB7"/>
    <w:rsid w:val="004A14A3"/>
    <w:rsid w:val="004A2286"/>
    <w:rsid w:val="004A35A3"/>
    <w:rsid w:val="004A5B71"/>
    <w:rsid w:val="004A6373"/>
    <w:rsid w:val="004A70BC"/>
    <w:rsid w:val="004A7A1B"/>
    <w:rsid w:val="004B09C6"/>
    <w:rsid w:val="004B0BD3"/>
    <w:rsid w:val="004B1A7E"/>
    <w:rsid w:val="004B1FA9"/>
    <w:rsid w:val="004B22E1"/>
    <w:rsid w:val="004B2840"/>
    <w:rsid w:val="004B4140"/>
    <w:rsid w:val="004B4FBF"/>
    <w:rsid w:val="004B54A9"/>
    <w:rsid w:val="004B6316"/>
    <w:rsid w:val="004B7764"/>
    <w:rsid w:val="004B77D6"/>
    <w:rsid w:val="004C0A94"/>
    <w:rsid w:val="004C0E86"/>
    <w:rsid w:val="004C131C"/>
    <w:rsid w:val="004C419C"/>
    <w:rsid w:val="004C58AE"/>
    <w:rsid w:val="004C5929"/>
    <w:rsid w:val="004C5FAA"/>
    <w:rsid w:val="004C6097"/>
    <w:rsid w:val="004C63DB"/>
    <w:rsid w:val="004C68CC"/>
    <w:rsid w:val="004C6C03"/>
    <w:rsid w:val="004C6F1B"/>
    <w:rsid w:val="004C7547"/>
    <w:rsid w:val="004C7937"/>
    <w:rsid w:val="004D0524"/>
    <w:rsid w:val="004D21FD"/>
    <w:rsid w:val="004D310C"/>
    <w:rsid w:val="004D3839"/>
    <w:rsid w:val="004D3877"/>
    <w:rsid w:val="004D396A"/>
    <w:rsid w:val="004D47BA"/>
    <w:rsid w:val="004D4A05"/>
    <w:rsid w:val="004D4B0A"/>
    <w:rsid w:val="004D54E9"/>
    <w:rsid w:val="004D5B26"/>
    <w:rsid w:val="004D66F9"/>
    <w:rsid w:val="004D6C44"/>
    <w:rsid w:val="004D6D23"/>
    <w:rsid w:val="004D7192"/>
    <w:rsid w:val="004E00A4"/>
    <w:rsid w:val="004E01F3"/>
    <w:rsid w:val="004E094D"/>
    <w:rsid w:val="004E09E1"/>
    <w:rsid w:val="004E1422"/>
    <w:rsid w:val="004E144F"/>
    <w:rsid w:val="004E16F3"/>
    <w:rsid w:val="004E2D63"/>
    <w:rsid w:val="004E331C"/>
    <w:rsid w:val="004E38C9"/>
    <w:rsid w:val="004E3C62"/>
    <w:rsid w:val="004E530D"/>
    <w:rsid w:val="004E668E"/>
    <w:rsid w:val="004E6991"/>
    <w:rsid w:val="004E6FE7"/>
    <w:rsid w:val="004E76E5"/>
    <w:rsid w:val="004F03BC"/>
    <w:rsid w:val="004F0B03"/>
    <w:rsid w:val="004F14D0"/>
    <w:rsid w:val="004F1BD3"/>
    <w:rsid w:val="004F2BA2"/>
    <w:rsid w:val="004F3FDB"/>
    <w:rsid w:val="004F430E"/>
    <w:rsid w:val="004F4373"/>
    <w:rsid w:val="004F48D5"/>
    <w:rsid w:val="004F5DA4"/>
    <w:rsid w:val="004F6206"/>
    <w:rsid w:val="004F70D1"/>
    <w:rsid w:val="004F7871"/>
    <w:rsid w:val="004F7DF9"/>
    <w:rsid w:val="004F7F5E"/>
    <w:rsid w:val="00500B83"/>
    <w:rsid w:val="00500CAE"/>
    <w:rsid w:val="00501687"/>
    <w:rsid w:val="00501EBD"/>
    <w:rsid w:val="0050297B"/>
    <w:rsid w:val="00502E22"/>
    <w:rsid w:val="00503F1A"/>
    <w:rsid w:val="005042D3"/>
    <w:rsid w:val="0050460D"/>
    <w:rsid w:val="00505CE3"/>
    <w:rsid w:val="00507B4E"/>
    <w:rsid w:val="0051078E"/>
    <w:rsid w:val="00510A1E"/>
    <w:rsid w:val="00510D53"/>
    <w:rsid w:val="00510DA6"/>
    <w:rsid w:val="005118B7"/>
    <w:rsid w:val="00511F2B"/>
    <w:rsid w:val="00514AA1"/>
    <w:rsid w:val="00515478"/>
    <w:rsid w:val="005157F9"/>
    <w:rsid w:val="00515E24"/>
    <w:rsid w:val="0051637B"/>
    <w:rsid w:val="00517781"/>
    <w:rsid w:val="005201DF"/>
    <w:rsid w:val="00520A43"/>
    <w:rsid w:val="00521990"/>
    <w:rsid w:val="00521D39"/>
    <w:rsid w:val="00522436"/>
    <w:rsid w:val="00522913"/>
    <w:rsid w:val="0052394A"/>
    <w:rsid w:val="00525100"/>
    <w:rsid w:val="00525DCE"/>
    <w:rsid w:val="00526954"/>
    <w:rsid w:val="00527157"/>
    <w:rsid w:val="00527B42"/>
    <w:rsid w:val="00527C86"/>
    <w:rsid w:val="00527EBD"/>
    <w:rsid w:val="00530847"/>
    <w:rsid w:val="00530E7E"/>
    <w:rsid w:val="005312D5"/>
    <w:rsid w:val="005331FA"/>
    <w:rsid w:val="00534829"/>
    <w:rsid w:val="00534D6E"/>
    <w:rsid w:val="00536065"/>
    <w:rsid w:val="005368BB"/>
    <w:rsid w:val="00536CA3"/>
    <w:rsid w:val="0054145F"/>
    <w:rsid w:val="00541694"/>
    <w:rsid w:val="0054206A"/>
    <w:rsid w:val="00542BCB"/>
    <w:rsid w:val="00542BF9"/>
    <w:rsid w:val="00543977"/>
    <w:rsid w:val="00544446"/>
    <w:rsid w:val="00544D35"/>
    <w:rsid w:val="00545154"/>
    <w:rsid w:val="005451E1"/>
    <w:rsid w:val="00546789"/>
    <w:rsid w:val="00546A6E"/>
    <w:rsid w:val="00546AC9"/>
    <w:rsid w:val="00546CA1"/>
    <w:rsid w:val="00547378"/>
    <w:rsid w:val="0054799D"/>
    <w:rsid w:val="0055138E"/>
    <w:rsid w:val="00551532"/>
    <w:rsid w:val="00551BAB"/>
    <w:rsid w:val="005523DC"/>
    <w:rsid w:val="005536F4"/>
    <w:rsid w:val="00554B49"/>
    <w:rsid w:val="0055563B"/>
    <w:rsid w:val="005564CF"/>
    <w:rsid w:val="00556689"/>
    <w:rsid w:val="00556FCC"/>
    <w:rsid w:val="00557540"/>
    <w:rsid w:val="005605EC"/>
    <w:rsid w:val="00560EE6"/>
    <w:rsid w:val="00561345"/>
    <w:rsid w:val="00562E4E"/>
    <w:rsid w:val="00563616"/>
    <w:rsid w:val="00564365"/>
    <w:rsid w:val="00566E60"/>
    <w:rsid w:val="00571D80"/>
    <w:rsid w:val="00571FC6"/>
    <w:rsid w:val="00573AF0"/>
    <w:rsid w:val="0057489D"/>
    <w:rsid w:val="00574A24"/>
    <w:rsid w:val="00574C2E"/>
    <w:rsid w:val="005759DE"/>
    <w:rsid w:val="00575D4E"/>
    <w:rsid w:val="00576931"/>
    <w:rsid w:val="00576CFC"/>
    <w:rsid w:val="00577CAC"/>
    <w:rsid w:val="00581CDE"/>
    <w:rsid w:val="00583CA1"/>
    <w:rsid w:val="00584D02"/>
    <w:rsid w:val="00585432"/>
    <w:rsid w:val="00585531"/>
    <w:rsid w:val="00585A26"/>
    <w:rsid w:val="0058605A"/>
    <w:rsid w:val="00586AE4"/>
    <w:rsid w:val="00587610"/>
    <w:rsid w:val="00587FB3"/>
    <w:rsid w:val="0059026F"/>
    <w:rsid w:val="005903BE"/>
    <w:rsid w:val="0059096B"/>
    <w:rsid w:val="00590A54"/>
    <w:rsid w:val="00591038"/>
    <w:rsid w:val="0059231C"/>
    <w:rsid w:val="005943F4"/>
    <w:rsid w:val="00594C14"/>
    <w:rsid w:val="005958C5"/>
    <w:rsid w:val="00595D3D"/>
    <w:rsid w:val="00596295"/>
    <w:rsid w:val="00596489"/>
    <w:rsid w:val="005967CF"/>
    <w:rsid w:val="00596975"/>
    <w:rsid w:val="0059730C"/>
    <w:rsid w:val="00597729"/>
    <w:rsid w:val="005A0581"/>
    <w:rsid w:val="005A0966"/>
    <w:rsid w:val="005A0D8B"/>
    <w:rsid w:val="005A0E99"/>
    <w:rsid w:val="005A222F"/>
    <w:rsid w:val="005A2EC1"/>
    <w:rsid w:val="005A47E1"/>
    <w:rsid w:val="005A4CDC"/>
    <w:rsid w:val="005A58AF"/>
    <w:rsid w:val="005A65A9"/>
    <w:rsid w:val="005A6D09"/>
    <w:rsid w:val="005A71A0"/>
    <w:rsid w:val="005B00CE"/>
    <w:rsid w:val="005B03DD"/>
    <w:rsid w:val="005B0E46"/>
    <w:rsid w:val="005B102B"/>
    <w:rsid w:val="005B1104"/>
    <w:rsid w:val="005B17AB"/>
    <w:rsid w:val="005B2128"/>
    <w:rsid w:val="005B2BDB"/>
    <w:rsid w:val="005B31EE"/>
    <w:rsid w:val="005B3C0E"/>
    <w:rsid w:val="005B3CD9"/>
    <w:rsid w:val="005B3DF8"/>
    <w:rsid w:val="005B4294"/>
    <w:rsid w:val="005B4523"/>
    <w:rsid w:val="005B47AC"/>
    <w:rsid w:val="005B4BA7"/>
    <w:rsid w:val="005B5F12"/>
    <w:rsid w:val="005B7659"/>
    <w:rsid w:val="005B772F"/>
    <w:rsid w:val="005B77B1"/>
    <w:rsid w:val="005C0AC8"/>
    <w:rsid w:val="005C1316"/>
    <w:rsid w:val="005C181D"/>
    <w:rsid w:val="005C185A"/>
    <w:rsid w:val="005C1ACC"/>
    <w:rsid w:val="005C1C1D"/>
    <w:rsid w:val="005C2443"/>
    <w:rsid w:val="005C4077"/>
    <w:rsid w:val="005C63F1"/>
    <w:rsid w:val="005C674C"/>
    <w:rsid w:val="005C6DFE"/>
    <w:rsid w:val="005D0444"/>
    <w:rsid w:val="005D056B"/>
    <w:rsid w:val="005D07C2"/>
    <w:rsid w:val="005D0977"/>
    <w:rsid w:val="005D10C8"/>
    <w:rsid w:val="005D2202"/>
    <w:rsid w:val="005D2868"/>
    <w:rsid w:val="005D34F1"/>
    <w:rsid w:val="005D500C"/>
    <w:rsid w:val="005D5020"/>
    <w:rsid w:val="005D638E"/>
    <w:rsid w:val="005D75D1"/>
    <w:rsid w:val="005D783F"/>
    <w:rsid w:val="005D7DFD"/>
    <w:rsid w:val="005E0E8E"/>
    <w:rsid w:val="005E1750"/>
    <w:rsid w:val="005E1804"/>
    <w:rsid w:val="005E1902"/>
    <w:rsid w:val="005E36D6"/>
    <w:rsid w:val="005E3D57"/>
    <w:rsid w:val="005E43B4"/>
    <w:rsid w:val="005E5843"/>
    <w:rsid w:val="005E6201"/>
    <w:rsid w:val="005E7998"/>
    <w:rsid w:val="005F0201"/>
    <w:rsid w:val="005F0795"/>
    <w:rsid w:val="005F1C0B"/>
    <w:rsid w:val="005F227A"/>
    <w:rsid w:val="005F2EC3"/>
    <w:rsid w:val="005F3731"/>
    <w:rsid w:val="005F3ECF"/>
    <w:rsid w:val="005F4140"/>
    <w:rsid w:val="005F418D"/>
    <w:rsid w:val="005F43C7"/>
    <w:rsid w:val="005F4AAC"/>
    <w:rsid w:val="005F5810"/>
    <w:rsid w:val="005F6775"/>
    <w:rsid w:val="005F7015"/>
    <w:rsid w:val="005F7387"/>
    <w:rsid w:val="006005E2"/>
    <w:rsid w:val="00601CF1"/>
    <w:rsid w:val="006030A1"/>
    <w:rsid w:val="00603D98"/>
    <w:rsid w:val="00603E57"/>
    <w:rsid w:val="006040DE"/>
    <w:rsid w:val="00604A55"/>
    <w:rsid w:val="00604A65"/>
    <w:rsid w:val="00604D70"/>
    <w:rsid w:val="00604F9C"/>
    <w:rsid w:val="00606185"/>
    <w:rsid w:val="006062A5"/>
    <w:rsid w:val="0060697C"/>
    <w:rsid w:val="00607052"/>
    <w:rsid w:val="00607CDE"/>
    <w:rsid w:val="0061054C"/>
    <w:rsid w:val="0061117A"/>
    <w:rsid w:val="0061162F"/>
    <w:rsid w:val="00611D17"/>
    <w:rsid w:val="006135FA"/>
    <w:rsid w:val="006141FB"/>
    <w:rsid w:val="00616054"/>
    <w:rsid w:val="006163C6"/>
    <w:rsid w:val="00616E49"/>
    <w:rsid w:val="006172EC"/>
    <w:rsid w:val="00617804"/>
    <w:rsid w:val="00617E3E"/>
    <w:rsid w:val="006203AA"/>
    <w:rsid w:val="00623233"/>
    <w:rsid w:val="0062433C"/>
    <w:rsid w:val="0062433D"/>
    <w:rsid w:val="00624B6B"/>
    <w:rsid w:val="00625B68"/>
    <w:rsid w:val="006265DC"/>
    <w:rsid w:val="00626E82"/>
    <w:rsid w:val="00627F81"/>
    <w:rsid w:val="00630050"/>
    <w:rsid w:val="00631F55"/>
    <w:rsid w:val="00632670"/>
    <w:rsid w:val="00633D12"/>
    <w:rsid w:val="0063465D"/>
    <w:rsid w:val="00634811"/>
    <w:rsid w:val="0063559A"/>
    <w:rsid w:val="00635A05"/>
    <w:rsid w:val="00635B57"/>
    <w:rsid w:val="00636311"/>
    <w:rsid w:val="00636CFC"/>
    <w:rsid w:val="006372A3"/>
    <w:rsid w:val="006408DE"/>
    <w:rsid w:val="006409EE"/>
    <w:rsid w:val="00641380"/>
    <w:rsid w:val="00641D77"/>
    <w:rsid w:val="00643B2F"/>
    <w:rsid w:val="0064419F"/>
    <w:rsid w:val="00644D02"/>
    <w:rsid w:val="00644D80"/>
    <w:rsid w:val="00646404"/>
    <w:rsid w:val="00647569"/>
    <w:rsid w:val="006478A2"/>
    <w:rsid w:val="00650275"/>
    <w:rsid w:val="00651907"/>
    <w:rsid w:val="00651CA2"/>
    <w:rsid w:val="006522F4"/>
    <w:rsid w:val="006539FC"/>
    <w:rsid w:val="006543CB"/>
    <w:rsid w:val="0065440C"/>
    <w:rsid w:val="006553C2"/>
    <w:rsid w:val="00655ACC"/>
    <w:rsid w:val="00655ADA"/>
    <w:rsid w:val="006566D8"/>
    <w:rsid w:val="00656826"/>
    <w:rsid w:val="00656918"/>
    <w:rsid w:val="0065721E"/>
    <w:rsid w:val="00657592"/>
    <w:rsid w:val="006577AC"/>
    <w:rsid w:val="006577BF"/>
    <w:rsid w:val="00657BCA"/>
    <w:rsid w:val="0066061F"/>
    <w:rsid w:val="00660B6E"/>
    <w:rsid w:val="0066150A"/>
    <w:rsid w:val="00662081"/>
    <w:rsid w:val="00662854"/>
    <w:rsid w:val="006631DE"/>
    <w:rsid w:val="00663A2B"/>
    <w:rsid w:val="00665749"/>
    <w:rsid w:val="00667251"/>
    <w:rsid w:val="00670BBB"/>
    <w:rsid w:val="00670FE1"/>
    <w:rsid w:val="00672210"/>
    <w:rsid w:val="006725BA"/>
    <w:rsid w:val="006732D8"/>
    <w:rsid w:val="0067331A"/>
    <w:rsid w:val="00673439"/>
    <w:rsid w:val="006753B3"/>
    <w:rsid w:val="00675AD5"/>
    <w:rsid w:val="00675BA2"/>
    <w:rsid w:val="00676762"/>
    <w:rsid w:val="006769BF"/>
    <w:rsid w:val="006777F7"/>
    <w:rsid w:val="00677B2E"/>
    <w:rsid w:val="0068091B"/>
    <w:rsid w:val="00681439"/>
    <w:rsid w:val="0068243F"/>
    <w:rsid w:val="006848A2"/>
    <w:rsid w:val="00684909"/>
    <w:rsid w:val="00685A64"/>
    <w:rsid w:val="006860A1"/>
    <w:rsid w:val="00686A57"/>
    <w:rsid w:val="00686C5F"/>
    <w:rsid w:val="00686EED"/>
    <w:rsid w:val="00690C23"/>
    <w:rsid w:val="00691EA0"/>
    <w:rsid w:val="006922D2"/>
    <w:rsid w:val="00693C49"/>
    <w:rsid w:val="0069483F"/>
    <w:rsid w:val="00694932"/>
    <w:rsid w:val="00696383"/>
    <w:rsid w:val="006966E6"/>
    <w:rsid w:val="006A0DEB"/>
    <w:rsid w:val="006A12AF"/>
    <w:rsid w:val="006A165C"/>
    <w:rsid w:val="006A2718"/>
    <w:rsid w:val="006A36F5"/>
    <w:rsid w:val="006A38F0"/>
    <w:rsid w:val="006A4C70"/>
    <w:rsid w:val="006A5254"/>
    <w:rsid w:val="006A5785"/>
    <w:rsid w:val="006A62FA"/>
    <w:rsid w:val="006A657D"/>
    <w:rsid w:val="006A688A"/>
    <w:rsid w:val="006A695B"/>
    <w:rsid w:val="006A6A0C"/>
    <w:rsid w:val="006B0BDD"/>
    <w:rsid w:val="006B158A"/>
    <w:rsid w:val="006B23C5"/>
    <w:rsid w:val="006B2D02"/>
    <w:rsid w:val="006B3036"/>
    <w:rsid w:val="006B338D"/>
    <w:rsid w:val="006B3801"/>
    <w:rsid w:val="006B4610"/>
    <w:rsid w:val="006B6185"/>
    <w:rsid w:val="006B7323"/>
    <w:rsid w:val="006C0F52"/>
    <w:rsid w:val="006C1AE8"/>
    <w:rsid w:val="006C259D"/>
    <w:rsid w:val="006C2771"/>
    <w:rsid w:val="006C2B85"/>
    <w:rsid w:val="006C525B"/>
    <w:rsid w:val="006C5B38"/>
    <w:rsid w:val="006C749B"/>
    <w:rsid w:val="006C799E"/>
    <w:rsid w:val="006C79E5"/>
    <w:rsid w:val="006C7F37"/>
    <w:rsid w:val="006D0732"/>
    <w:rsid w:val="006D0B44"/>
    <w:rsid w:val="006D1FDE"/>
    <w:rsid w:val="006D2B33"/>
    <w:rsid w:val="006D3A4C"/>
    <w:rsid w:val="006D514F"/>
    <w:rsid w:val="006D57E9"/>
    <w:rsid w:val="006D6478"/>
    <w:rsid w:val="006D658E"/>
    <w:rsid w:val="006D6D89"/>
    <w:rsid w:val="006D71FF"/>
    <w:rsid w:val="006D740B"/>
    <w:rsid w:val="006D783B"/>
    <w:rsid w:val="006E05D2"/>
    <w:rsid w:val="006E3335"/>
    <w:rsid w:val="006E3A59"/>
    <w:rsid w:val="006E3AC2"/>
    <w:rsid w:val="006E4104"/>
    <w:rsid w:val="006E4DDC"/>
    <w:rsid w:val="006E5322"/>
    <w:rsid w:val="006E5621"/>
    <w:rsid w:val="006E56CA"/>
    <w:rsid w:val="006E5AE0"/>
    <w:rsid w:val="006E6323"/>
    <w:rsid w:val="006E780E"/>
    <w:rsid w:val="006F1ED0"/>
    <w:rsid w:val="006F2361"/>
    <w:rsid w:val="006F238D"/>
    <w:rsid w:val="006F2682"/>
    <w:rsid w:val="006F30B4"/>
    <w:rsid w:val="006F38BE"/>
    <w:rsid w:val="006F41E1"/>
    <w:rsid w:val="006F541D"/>
    <w:rsid w:val="006F64CA"/>
    <w:rsid w:val="006F6685"/>
    <w:rsid w:val="006F6C52"/>
    <w:rsid w:val="006F7685"/>
    <w:rsid w:val="00700087"/>
    <w:rsid w:val="00700110"/>
    <w:rsid w:val="00700C0A"/>
    <w:rsid w:val="0070168A"/>
    <w:rsid w:val="00701930"/>
    <w:rsid w:val="00701AC0"/>
    <w:rsid w:val="00701B2D"/>
    <w:rsid w:val="00701CC1"/>
    <w:rsid w:val="0070243D"/>
    <w:rsid w:val="00702C5C"/>
    <w:rsid w:val="0070316D"/>
    <w:rsid w:val="0070431C"/>
    <w:rsid w:val="007043A0"/>
    <w:rsid w:val="00704A4E"/>
    <w:rsid w:val="00704E70"/>
    <w:rsid w:val="00704FBD"/>
    <w:rsid w:val="00704FEA"/>
    <w:rsid w:val="0070611D"/>
    <w:rsid w:val="00706935"/>
    <w:rsid w:val="00706A4B"/>
    <w:rsid w:val="007101DA"/>
    <w:rsid w:val="007104D6"/>
    <w:rsid w:val="00712319"/>
    <w:rsid w:val="00713D48"/>
    <w:rsid w:val="0071545D"/>
    <w:rsid w:val="007157E5"/>
    <w:rsid w:val="00715CD5"/>
    <w:rsid w:val="007171D5"/>
    <w:rsid w:val="00717DCF"/>
    <w:rsid w:val="00720A92"/>
    <w:rsid w:val="00721668"/>
    <w:rsid w:val="007221FE"/>
    <w:rsid w:val="00722305"/>
    <w:rsid w:val="007224EF"/>
    <w:rsid w:val="0072278C"/>
    <w:rsid w:val="00722950"/>
    <w:rsid w:val="00722979"/>
    <w:rsid w:val="00723C24"/>
    <w:rsid w:val="00724083"/>
    <w:rsid w:val="007271C3"/>
    <w:rsid w:val="0072767F"/>
    <w:rsid w:val="0073035B"/>
    <w:rsid w:val="007311C0"/>
    <w:rsid w:val="00731320"/>
    <w:rsid w:val="007322A1"/>
    <w:rsid w:val="00733F89"/>
    <w:rsid w:val="007342B8"/>
    <w:rsid w:val="00734B80"/>
    <w:rsid w:val="00735AF0"/>
    <w:rsid w:val="00736FC4"/>
    <w:rsid w:val="00737684"/>
    <w:rsid w:val="00737909"/>
    <w:rsid w:val="00737C3E"/>
    <w:rsid w:val="007400C8"/>
    <w:rsid w:val="0074039C"/>
    <w:rsid w:val="007409F6"/>
    <w:rsid w:val="007422F0"/>
    <w:rsid w:val="00742787"/>
    <w:rsid w:val="007427BC"/>
    <w:rsid w:val="00742B20"/>
    <w:rsid w:val="00742B3F"/>
    <w:rsid w:val="00743872"/>
    <w:rsid w:val="00743AA0"/>
    <w:rsid w:val="00743F83"/>
    <w:rsid w:val="0074578C"/>
    <w:rsid w:val="00745901"/>
    <w:rsid w:val="00745B7D"/>
    <w:rsid w:val="0074615B"/>
    <w:rsid w:val="00746186"/>
    <w:rsid w:val="007463B1"/>
    <w:rsid w:val="00747C54"/>
    <w:rsid w:val="00747FA5"/>
    <w:rsid w:val="00751547"/>
    <w:rsid w:val="00752AC8"/>
    <w:rsid w:val="00752ED0"/>
    <w:rsid w:val="00752F8E"/>
    <w:rsid w:val="0075667D"/>
    <w:rsid w:val="0075677C"/>
    <w:rsid w:val="007568A5"/>
    <w:rsid w:val="00757720"/>
    <w:rsid w:val="00757C34"/>
    <w:rsid w:val="00757F0F"/>
    <w:rsid w:val="00760191"/>
    <w:rsid w:val="00760D68"/>
    <w:rsid w:val="00760EDE"/>
    <w:rsid w:val="00762240"/>
    <w:rsid w:val="00762A13"/>
    <w:rsid w:val="007642CD"/>
    <w:rsid w:val="00764ED4"/>
    <w:rsid w:val="007658AD"/>
    <w:rsid w:val="00765A6B"/>
    <w:rsid w:val="007669FF"/>
    <w:rsid w:val="0076781D"/>
    <w:rsid w:val="00767C42"/>
    <w:rsid w:val="0077067F"/>
    <w:rsid w:val="00770AC8"/>
    <w:rsid w:val="00772967"/>
    <w:rsid w:val="007732D8"/>
    <w:rsid w:val="0077335F"/>
    <w:rsid w:val="00773429"/>
    <w:rsid w:val="007739E8"/>
    <w:rsid w:val="00773E8D"/>
    <w:rsid w:val="007746CA"/>
    <w:rsid w:val="007749B7"/>
    <w:rsid w:val="00774FDD"/>
    <w:rsid w:val="007764CA"/>
    <w:rsid w:val="00777196"/>
    <w:rsid w:val="00780661"/>
    <w:rsid w:val="00781308"/>
    <w:rsid w:val="00781808"/>
    <w:rsid w:val="00781B4B"/>
    <w:rsid w:val="00781C0B"/>
    <w:rsid w:val="007828B7"/>
    <w:rsid w:val="0078591C"/>
    <w:rsid w:val="00785A0F"/>
    <w:rsid w:val="00787689"/>
    <w:rsid w:val="00791C12"/>
    <w:rsid w:val="00792145"/>
    <w:rsid w:val="00792378"/>
    <w:rsid w:val="0079265C"/>
    <w:rsid w:val="00792772"/>
    <w:rsid w:val="00792C01"/>
    <w:rsid w:val="0079365C"/>
    <w:rsid w:val="00794408"/>
    <w:rsid w:val="00794974"/>
    <w:rsid w:val="00794F19"/>
    <w:rsid w:val="00795368"/>
    <w:rsid w:val="0079550E"/>
    <w:rsid w:val="00796BD4"/>
    <w:rsid w:val="00796EE1"/>
    <w:rsid w:val="00797081"/>
    <w:rsid w:val="00797615"/>
    <w:rsid w:val="007A09EE"/>
    <w:rsid w:val="007A0A1A"/>
    <w:rsid w:val="007A1061"/>
    <w:rsid w:val="007A12CE"/>
    <w:rsid w:val="007A1FD8"/>
    <w:rsid w:val="007A2A81"/>
    <w:rsid w:val="007A37AD"/>
    <w:rsid w:val="007A6AC7"/>
    <w:rsid w:val="007A6DF0"/>
    <w:rsid w:val="007A7222"/>
    <w:rsid w:val="007A7850"/>
    <w:rsid w:val="007B01C2"/>
    <w:rsid w:val="007B08BC"/>
    <w:rsid w:val="007B1325"/>
    <w:rsid w:val="007B193E"/>
    <w:rsid w:val="007B1B18"/>
    <w:rsid w:val="007B1C7A"/>
    <w:rsid w:val="007B28B7"/>
    <w:rsid w:val="007B2B43"/>
    <w:rsid w:val="007B3B28"/>
    <w:rsid w:val="007B52A3"/>
    <w:rsid w:val="007B52AA"/>
    <w:rsid w:val="007B5B63"/>
    <w:rsid w:val="007B5B6F"/>
    <w:rsid w:val="007B5D35"/>
    <w:rsid w:val="007B6460"/>
    <w:rsid w:val="007B7F23"/>
    <w:rsid w:val="007C06AC"/>
    <w:rsid w:val="007C1AEB"/>
    <w:rsid w:val="007C1B14"/>
    <w:rsid w:val="007C2569"/>
    <w:rsid w:val="007C2F70"/>
    <w:rsid w:val="007C30A3"/>
    <w:rsid w:val="007C38E3"/>
    <w:rsid w:val="007C47D9"/>
    <w:rsid w:val="007C50B7"/>
    <w:rsid w:val="007C5C76"/>
    <w:rsid w:val="007C5D12"/>
    <w:rsid w:val="007C642C"/>
    <w:rsid w:val="007C731B"/>
    <w:rsid w:val="007C7A3A"/>
    <w:rsid w:val="007C7DFE"/>
    <w:rsid w:val="007C7F03"/>
    <w:rsid w:val="007D083B"/>
    <w:rsid w:val="007D1415"/>
    <w:rsid w:val="007D2173"/>
    <w:rsid w:val="007D2235"/>
    <w:rsid w:val="007D2A1E"/>
    <w:rsid w:val="007D2D3B"/>
    <w:rsid w:val="007D3D96"/>
    <w:rsid w:val="007D40DE"/>
    <w:rsid w:val="007D4D3A"/>
    <w:rsid w:val="007D4DC1"/>
    <w:rsid w:val="007D5090"/>
    <w:rsid w:val="007D6164"/>
    <w:rsid w:val="007D6AA4"/>
    <w:rsid w:val="007D71D5"/>
    <w:rsid w:val="007E0E3D"/>
    <w:rsid w:val="007E11BD"/>
    <w:rsid w:val="007E1F0C"/>
    <w:rsid w:val="007E3022"/>
    <w:rsid w:val="007E30BD"/>
    <w:rsid w:val="007E35C1"/>
    <w:rsid w:val="007E371C"/>
    <w:rsid w:val="007E3C6D"/>
    <w:rsid w:val="007E47A7"/>
    <w:rsid w:val="007E4FE0"/>
    <w:rsid w:val="007E53D0"/>
    <w:rsid w:val="007E57C1"/>
    <w:rsid w:val="007E5901"/>
    <w:rsid w:val="007E615E"/>
    <w:rsid w:val="007E732B"/>
    <w:rsid w:val="007E76DB"/>
    <w:rsid w:val="007F11F9"/>
    <w:rsid w:val="007F123D"/>
    <w:rsid w:val="007F1274"/>
    <w:rsid w:val="007F1A07"/>
    <w:rsid w:val="007F2029"/>
    <w:rsid w:val="007F267B"/>
    <w:rsid w:val="007F2C90"/>
    <w:rsid w:val="007F3EAB"/>
    <w:rsid w:val="007F5915"/>
    <w:rsid w:val="007F5FC5"/>
    <w:rsid w:val="007F624F"/>
    <w:rsid w:val="007F67E6"/>
    <w:rsid w:val="007F6B03"/>
    <w:rsid w:val="007F6C69"/>
    <w:rsid w:val="007F6FB5"/>
    <w:rsid w:val="007F73D6"/>
    <w:rsid w:val="007F7CC6"/>
    <w:rsid w:val="007F7FF5"/>
    <w:rsid w:val="00800906"/>
    <w:rsid w:val="00800EBB"/>
    <w:rsid w:val="008014A9"/>
    <w:rsid w:val="0080153C"/>
    <w:rsid w:val="008018BA"/>
    <w:rsid w:val="008027B8"/>
    <w:rsid w:val="008035C4"/>
    <w:rsid w:val="008038A6"/>
    <w:rsid w:val="00803B1B"/>
    <w:rsid w:val="008048AF"/>
    <w:rsid w:val="00804F05"/>
    <w:rsid w:val="0080506F"/>
    <w:rsid w:val="00806268"/>
    <w:rsid w:val="00806481"/>
    <w:rsid w:val="00806BA5"/>
    <w:rsid w:val="008074A2"/>
    <w:rsid w:val="00810B30"/>
    <w:rsid w:val="00811057"/>
    <w:rsid w:val="008124D5"/>
    <w:rsid w:val="00812B30"/>
    <w:rsid w:val="00812F41"/>
    <w:rsid w:val="00813A61"/>
    <w:rsid w:val="00814765"/>
    <w:rsid w:val="00815147"/>
    <w:rsid w:val="008156F3"/>
    <w:rsid w:val="008209B3"/>
    <w:rsid w:val="008210DA"/>
    <w:rsid w:val="00821204"/>
    <w:rsid w:val="008217D2"/>
    <w:rsid w:val="00821972"/>
    <w:rsid w:val="008220D0"/>
    <w:rsid w:val="00822F3D"/>
    <w:rsid w:val="00823EB3"/>
    <w:rsid w:val="00824360"/>
    <w:rsid w:val="0082452C"/>
    <w:rsid w:val="0082519C"/>
    <w:rsid w:val="008267D9"/>
    <w:rsid w:val="00826AE9"/>
    <w:rsid w:val="00827AAE"/>
    <w:rsid w:val="00830447"/>
    <w:rsid w:val="00831AFF"/>
    <w:rsid w:val="00833A1D"/>
    <w:rsid w:val="00833D73"/>
    <w:rsid w:val="0083501B"/>
    <w:rsid w:val="008355BB"/>
    <w:rsid w:val="00835671"/>
    <w:rsid w:val="00835C14"/>
    <w:rsid w:val="00840295"/>
    <w:rsid w:val="008407F8"/>
    <w:rsid w:val="0084118E"/>
    <w:rsid w:val="00841A5A"/>
    <w:rsid w:val="00841DC8"/>
    <w:rsid w:val="00842AC5"/>
    <w:rsid w:val="00842F47"/>
    <w:rsid w:val="00843525"/>
    <w:rsid w:val="0084630D"/>
    <w:rsid w:val="00847E98"/>
    <w:rsid w:val="00847F88"/>
    <w:rsid w:val="00850C1D"/>
    <w:rsid w:val="00850FA5"/>
    <w:rsid w:val="00851657"/>
    <w:rsid w:val="0085219A"/>
    <w:rsid w:val="00852990"/>
    <w:rsid w:val="00852E6C"/>
    <w:rsid w:val="00853D2F"/>
    <w:rsid w:val="00854EFE"/>
    <w:rsid w:val="00855242"/>
    <w:rsid w:val="00855FD0"/>
    <w:rsid w:val="00856CCC"/>
    <w:rsid w:val="00856E64"/>
    <w:rsid w:val="00857946"/>
    <w:rsid w:val="008605CB"/>
    <w:rsid w:val="0086094A"/>
    <w:rsid w:val="008617F4"/>
    <w:rsid w:val="00863EA6"/>
    <w:rsid w:val="0086610C"/>
    <w:rsid w:val="00866D63"/>
    <w:rsid w:val="00867560"/>
    <w:rsid w:val="00871212"/>
    <w:rsid w:val="008713FB"/>
    <w:rsid w:val="00871C89"/>
    <w:rsid w:val="0087366D"/>
    <w:rsid w:val="008741CE"/>
    <w:rsid w:val="008753B6"/>
    <w:rsid w:val="008757CE"/>
    <w:rsid w:val="00875E3A"/>
    <w:rsid w:val="008762D1"/>
    <w:rsid w:val="008768A3"/>
    <w:rsid w:val="0087790D"/>
    <w:rsid w:val="0088025C"/>
    <w:rsid w:val="00880A3A"/>
    <w:rsid w:val="00881873"/>
    <w:rsid w:val="00881E7D"/>
    <w:rsid w:val="0088418C"/>
    <w:rsid w:val="00884260"/>
    <w:rsid w:val="008852B0"/>
    <w:rsid w:val="008859E5"/>
    <w:rsid w:val="00885BB5"/>
    <w:rsid w:val="008869A7"/>
    <w:rsid w:val="00887A93"/>
    <w:rsid w:val="00887D1C"/>
    <w:rsid w:val="0089224C"/>
    <w:rsid w:val="008927AC"/>
    <w:rsid w:val="00892866"/>
    <w:rsid w:val="00892D77"/>
    <w:rsid w:val="00894603"/>
    <w:rsid w:val="008952D6"/>
    <w:rsid w:val="00895498"/>
    <w:rsid w:val="008964CB"/>
    <w:rsid w:val="00896544"/>
    <w:rsid w:val="00897150"/>
    <w:rsid w:val="00897592"/>
    <w:rsid w:val="00897931"/>
    <w:rsid w:val="00897DF5"/>
    <w:rsid w:val="008A0AD8"/>
    <w:rsid w:val="008A1111"/>
    <w:rsid w:val="008A33AF"/>
    <w:rsid w:val="008A33DD"/>
    <w:rsid w:val="008A3DA1"/>
    <w:rsid w:val="008A5282"/>
    <w:rsid w:val="008A620D"/>
    <w:rsid w:val="008A642F"/>
    <w:rsid w:val="008A6994"/>
    <w:rsid w:val="008A7174"/>
    <w:rsid w:val="008A7A59"/>
    <w:rsid w:val="008A7B4E"/>
    <w:rsid w:val="008B1393"/>
    <w:rsid w:val="008B1B71"/>
    <w:rsid w:val="008B21A9"/>
    <w:rsid w:val="008B31A8"/>
    <w:rsid w:val="008B3CBB"/>
    <w:rsid w:val="008B4672"/>
    <w:rsid w:val="008B467E"/>
    <w:rsid w:val="008B4B14"/>
    <w:rsid w:val="008B520C"/>
    <w:rsid w:val="008B529A"/>
    <w:rsid w:val="008B547D"/>
    <w:rsid w:val="008B65BA"/>
    <w:rsid w:val="008B74A4"/>
    <w:rsid w:val="008C1159"/>
    <w:rsid w:val="008C1280"/>
    <w:rsid w:val="008C1D31"/>
    <w:rsid w:val="008C1E12"/>
    <w:rsid w:val="008C325D"/>
    <w:rsid w:val="008C3C50"/>
    <w:rsid w:val="008C3F2C"/>
    <w:rsid w:val="008C5648"/>
    <w:rsid w:val="008D034A"/>
    <w:rsid w:val="008D038A"/>
    <w:rsid w:val="008D1752"/>
    <w:rsid w:val="008D19FB"/>
    <w:rsid w:val="008D1FF8"/>
    <w:rsid w:val="008D3230"/>
    <w:rsid w:val="008D3424"/>
    <w:rsid w:val="008D3D29"/>
    <w:rsid w:val="008D40A2"/>
    <w:rsid w:val="008D4906"/>
    <w:rsid w:val="008D4A2F"/>
    <w:rsid w:val="008D5372"/>
    <w:rsid w:val="008D61FE"/>
    <w:rsid w:val="008D62E8"/>
    <w:rsid w:val="008D6A0F"/>
    <w:rsid w:val="008D7955"/>
    <w:rsid w:val="008D7ED9"/>
    <w:rsid w:val="008E04AC"/>
    <w:rsid w:val="008E1521"/>
    <w:rsid w:val="008E17C9"/>
    <w:rsid w:val="008E1A2D"/>
    <w:rsid w:val="008E2974"/>
    <w:rsid w:val="008E2FCA"/>
    <w:rsid w:val="008E3012"/>
    <w:rsid w:val="008E3C6E"/>
    <w:rsid w:val="008E422B"/>
    <w:rsid w:val="008E46D9"/>
    <w:rsid w:val="008E4AA5"/>
    <w:rsid w:val="008E5426"/>
    <w:rsid w:val="008E5537"/>
    <w:rsid w:val="008E573C"/>
    <w:rsid w:val="008E6295"/>
    <w:rsid w:val="008E7E6C"/>
    <w:rsid w:val="008F0EEE"/>
    <w:rsid w:val="008F14AD"/>
    <w:rsid w:val="008F1D4E"/>
    <w:rsid w:val="008F324D"/>
    <w:rsid w:val="008F32C8"/>
    <w:rsid w:val="008F504F"/>
    <w:rsid w:val="008F5450"/>
    <w:rsid w:val="008F577B"/>
    <w:rsid w:val="008F5F95"/>
    <w:rsid w:val="008F684A"/>
    <w:rsid w:val="008F780D"/>
    <w:rsid w:val="00900114"/>
    <w:rsid w:val="00902267"/>
    <w:rsid w:val="009024B3"/>
    <w:rsid w:val="009027BB"/>
    <w:rsid w:val="0090384E"/>
    <w:rsid w:val="00903C3A"/>
    <w:rsid w:val="00904599"/>
    <w:rsid w:val="0090473A"/>
    <w:rsid w:val="00906262"/>
    <w:rsid w:val="00906A44"/>
    <w:rsid w:val="00910C90"/>
    <w:rsid w:val="00911BC2"/>
    <w:rsid w:val="00912109"/>
    <w:rsid w:val="00912658"/>
    <w:rsid w:val="00913492"/>
    <w:rsid w:val="009146CE"/>
    <w:rsid w:val="00914C62"/>
    <w:rsid w:val="009150FC"/>
    <w:rsid w:val="00915687"/>
    <w:rsid w:val="009162AE"/>
    <w:rsid w:val="0091729D"/>
    <w:rsid w:val="00917ADD"/>
    <w:rsid w:val="009204CC"/>
    <w:rsid w:val="009206E5"/>
    <w:rsid w:val="00921036"/>
    <w:rsid w:val="00921A40"/>
    <w:rsid w:val="00921E0D"/>
    <w:rsid w:val="009220DB"/>
    <w:rsid w:val="00923099"/>
    <w:rsid w:val="00923435"/>
    <w:rsid w:val="00923E04"/>
    <w:rsid w:val="0092509C"/>
    <w:rsid w:val="00925355"/>
    <w:rsid w:val="00927BBB"/>
    <w:rsid w:val="00931721"/>
    <w:rsid w:val="009326A6"/>
    <w:rsid w:val="00932739"/>
    <w:rsid w:val="00933C74"/>
    <w:rsid w:val="00934249"/>
    <w:rsid w:val="00935BB1"/>
    <w:rsid w:val="00936548"/>
    <w:rsid w:val="00936836"/>
    <w:rsid w:val="00937198"/>
    <w:rsid w:val="00937729"/>
    <w:rsid w:val="00937A65"/>
    <w:rsid w:val="00937ABA"/>
    <w:rsid w:val="00937DE8"/>
    <w:rsid w:val="00940243"/>
    <w:rsid w:val="00940E79"/>
    <w:rsid w:val="00940F6F"/>
    <w:rsid w:val="009437E2"/>
    <w:rsid w:val="0094446C"/>
    <w:rsid w:val="00945E77"/>
    <w:rsid w:val="00945FEF"/>
    <w:rsid w:val="009463A7"/>
    <w:rsid w:val="00946ACD"/>
    <w:rsid w:val="00947C02"/>
    <w:rsid w:val="00947E2D"/>
    <w:rsid w:val="0095051E"/>
    <w:rsid w:val="00950C8D"/>
    <w:rsid w:val="00950FD9"/>
    <w:rsid w:val="009511D0"/>
    <w:rsid w:val="00951BA7"/>
    <w:rsid w:val="009529BA"/>
    <w:rsid w:val="00952C90"/>
    <w:rsid w:val="009530BF"/>
    <w:rsid w:val="00953953"/>
    <w:rsid w:val="00953AA4"/>
    <w:rsid w:val="00954E1F"/>
    <w:rsid w:val="00954F87"/>
    <w:rsid w:val="0095554F"/>
    <w:rsid w:val="0095787B"/>
    <w:rsid w:val="00960D27"/>
    <w:rsid w:val="00961861"/>
    <w:rsid w:val="00961BB7"/>
    <w:rsid w:val="0096399A"/>
    <w:rsid w:val="00963D60"/>
    <w:rsid w:val="00963FBD"/>
    <w:rsid w:val="00965237"/>
    <w:rsid w:val="00965763"/>
    <w:rsid w:val="00966BC8"/>
    <w:rsid w:val="00966D13"/>
    <w:rsid w:val="00970981"/>
    <w:rsid w:val="00971240"/>
    <w:rsid w:val="00972503"/>
    <w:rsid w:val="00973522"/>
    <w:rsid w:val="009736F0"/>
    <w:rsid w:val="00973B71"/>
    <w:rsid w:val="00973FAC"/>
    <w:rsid w:val="009755F0"/>
    <w:rsid w:val="00975D69"/>
    <w:rsid w:val="00976142"/>
    <w:rsid w:val="009761A8"/>
    <w:rsid w:val="00976C9C"/>
    <w:rsid w:val="00976DFD"/>
    <w:rsid w:val="00977692"/>
    <w:rsid w:val="009776B0"/>
    <w:rsid w:val="0098091A"/>
    <w:rsid w:val="0098169A"/>
    <w:rsid w:val="009818EF"/>
    <w:rsid w:val="00981D4A"/>
    <w:rsid w:val="00982425"/>
    <w:rsid w:val="00984289"/>
    <w:rsid w:val="009843CF"/>
    <w:rsid w:val="00984C80"/>
    <w:rsid w:val="009869FE"/>
    <w:rsid w:val="009874DC"/>
    <w:rsid w:val="00987583"/>
    <w:rsid w:val="00987584"/>
    <w:rsid w:val="0098785F"/>
    <w:rsid w:val="00990239"/>
    <w:rsid w:val="00990A29"/>
    <w:rsid w:val="00990D71"/>
    <w:rsid w:val="00990E7B"/>
    <w:rsid w:val="00991424"/>
    <w:rsid w:val="009918B9"/>
    <w:rsid w:val="009921A2"/>
    <w:rsid w:val="0099342B"/>
    <w:rsid w:val="0099342C"/>
    <w:rsid w:val="00994E31"/>
    <w:rsid w:val="009950B6"/>
    <w:rsid w:val="00995A29"/>
    <w:rsid w:val="00995B26"/>
    <w:rsid w:val="00996366"/>
    <w:rsid w:val="0099647C"/>
    <w:rsid w:val="0099747A"/>
    <w:rsid w:val="00997526"/>
    <w:rsid w:val="00997F8C"/>
    <w:rsid w:val="009A0228"/>
    <w:rsid w:val="009A050D"/>
    <w:rsid w:val="009A0B3F"/>
    <w:rsid w:val="009A0ED7"/>
    <w:rsid w:val="009A1A35"/>
    <w:rsid w:val="009A2843"/>
    <w:rsid w:val="009A3601"/>
    <w:rsid w:val="009A3C1D"/>
    <w:rsid w:val="009A4F8C"/>
    <w:rsid w:val="009A7EE1"/>
    <w:rsid w:val="009B11F4"/>
    <w:rsid w:val="009B3431"/>
    <w:rsid w:val="009B3B53"/>
    <w:rsid w:val="009B3FD2"/>
    <w:rsid w:val="009B564D"/>
    <w:rsid w:val="009B5FE7"/>
    <w:rsid w:val="009B6837"/>
    <w:rsid w:val="009B7F24"/>
    <w:rsid w:val="009C0B17"/>
    <w:rsid w:val="009C1537"/>
    <w:rsid w:val="009C1621"/>
    <w:rsid w:val="009C1721"/>
    <w:rsid w:val="009C2D7D"/>
    <w:rsid w:val="009C505E"/>
    <w:rsid w:val="009C5786"/>
    <w:rsid w:val="009C6310"/>
    <w:rsid w:val="009C64E2"/>
    <w:rsid w:val="009C6779"/>
    <w:rsid w:val="009D031C"/>
    <w:rsid w:val="009D05E9"/>
    <w:rsid w:val="009D07E0"/>
    <w:rsid w:val="009D1A8F"/>
    <w:rsid w:val="009D28A9"/>
    <w:rsid w:val="009D32E0"/>
    <w:rsid w:val="009D33A7"/>
    <w:rsid w:val="009D44C6"/>
    <w:rsid w:val="009D4898"/>
    <w:rsid w:val="009D4CF2"/>
    <w:rsid w:val="009D4F80"/>
    <w:rsid w:val="009D5614"/>
    <w:rsid w:val="009D56AE"/>
    <w:rsid w:val="009D6C8B"/>
    <w:rsid w:val="009D6E92"/>
    <w:rsid w:val="009D6EEA"/>
    <w:rsid w:val="009D7189"/>
    <w:rsid w:val="009E1804"/>
    <w:rsid w:val="009E18FA"/>
    <w:rsid w:val="009E1F24"/>
    <w:rsid w:val="009E2215"/>
    <w:rsid w:val="009E250E"/>
    <w:rsid w:val="009E41D1"/>
    <w:rsid w:val="009E4BF0"/>
    <w:rsid w:val="009E501E"/>
    <w:rsid w:val="009E563F"/>
    <w:rsid w:val="009E5743"/>
    <w:rsid w:val="009E6123"/>
    <w:rsid w:val="009E65CF"/>
    <w:rsid w:val="009E75CD"/>
    <w:rsid w:val="009E7632"/>
    <w:rsid w:val="009F0FCD"/>
    <w:rsid w:val="009F1EEA"/>
    <w:rsid w:val="009F23AF"/>
    <w:rsid w:val="009F345D"/>
    <w:rsid w:val="009F36EA"/>
    <w:rsid w:val="009F3CCD"/>
    <w:rsid w:val="009F4936"/>
    <w:rsid w:val="009F4A2A"/>
    <w:rsid w:val="009F4D05"/>
    <w:rsid w:val="009F4D83"/>
    <w:rsid w:val="009F4E29"/>
    <w:rsid w:val="009F51E8"/>
    <w:rsid w:val="009F78BB"/>
    <w:rsid w:val="009F79B6"/>
    <w:rsid w:val="00A00348"/>
    <w:rsid w:val="00A00626"/>
    <w:rsid w:val="00A01829"/>
    <w:rsid w:val="00A01A31"/>
    <w:rsid w:val="00A02957"/>
    <w:rsid w:val="00A02B40"/>
    <w:rsid w:val="00A02F11"/>
    <w:rsid w:val="00A04ABB"/>
    <w:rsid w:val="00A05A74"/>
    <w:rsid w:val="00A06756"/>
    <w:rsid w:val="00A1007C"/>
    <w:rsid w:val="00A10175"/>
    <w:rsid w:val="00A10DDE"/>
    <w:rsid w:val="00A1139A"/>
    <w:rsid w:val="00A121A3"/>
    <w:rsid w:val="00A133FB"/>
    <w:rsid w:val="00A137C1"/>
    <w:rsid w:val="00A13C87"/>
    <w:rsid w:val="00A15217"/>
    <w:rsid w:val="00A154B6"/>
    <w:rsid w:val="00A154CB"/>
    <w:rsid w:val="00A206BD"/>
    <w:rsid w:val="00A21AEC"/>
    <w:rsid w:val="00A231A3"/>
    <w:rsid w:val="00A2332B"/>
    <w:rsid w:val="00A237EE"/>
    <w:rsid w:val="00A25B3C"/>
    <w:rsid w:val="00A26273"/>
    <w:rsid w:val="00A3027D"/>
    <w:rsid w:val="00A30484"/>
    <w:rsid w:val="00A3167C"/>
    <w:rsid w:val="00A31794"/>
    <w:rsid w:val="00A31AE6"/>
    <w:rsid w:val="00A3209C"/>
    <w:rsid w:val="00A33541"/>
    <w:rsid w:val="00A337DC"/>
    <w:rsid w:val="00A345B6"/>
    <w:rsid w:val="00A35469"/>
    <w:rsid w:val="00A35EF5"/>
    <w:rsid w:val="00A36707"/>
    <w:rsid w:val="00A36C01"/>
    <w:rsid w:val="00A370F2"/>
    <w:rsid w:val="00A41029"/>
    <w:rsid w:val="00A41813"/>
    <w:rsid w:val="00A43178"/>
    <w:rsid w:val="00A43633"/>
    <w:rsid w:val="00A43F58"/>
    <w:rsid w:val="00A449EA"/>
    <w:rsid w:val="00A44EC7"/>
    <w:rsid w:val="00A502EB"/>
    <w:rsid w:val="00A5068D"/>
    <w:rsid w:val="00A5122A"/>
    <w:rsid w:val="00A517C8"/>
    <w:rsid w:val="00A52645"/>
    <w:rsid w:val="00A52B42"/>
    <w:rsid w:val="00A53562"/>
    <w:rsid w:val="00A54D1F"/>
    <w:rsid w:val="00A56A94"/>
    <w:rsid w:val="00A56C2F"/>
    <w:rsid w:val="00A576B6"/>
    <w:rsid w:val="00A57AEA"/>
    <w:rsid w:val="00A57EF4"/>
    <w:rsid w:val="00A60BCC"/>
    <w:rsid w:val="00A61A3F"/>
    <w:rsid w:val="00A61D02"/>
    <w:rsid w:val="00A627B2"/>
    <w:rsid w:val="00A62816"/>
    <w:rsid w:val="00A632E8"/>
    <w:rsid w:val="00A6380C"/>
    <w:rsid w:val="00A63CB0"/>
    <w:rsid w:val="00A63DFA"/>
    <w:rsid w:val="00A6668B"/>
    <w:rsid w:val="00A67D3E"/>
    <w:rsid w:val="00A71D60"/>
    <w:rsid w:val="00A7203D"/>
    <w:rsid w:val="00A72376"/>
    <w:rsid w:val="00A728E4"/>
    <w:rsid w:val="00A737C1"/>
    <w:rsid w:val="00A74A12"/>
    <w:rsid w:val="00A74EB9"/>
    <w:rsid w:val="00A74F8B"/>
    <w:rsid w:val="00A753A0"/>
    <w:rsid w:val="00A75D94"/>
    <w:rsid w:val="00A77282"/>
    <w:rsid w:val="00A772EE"/>
    <w:rsid w:val="00A77468"/>
    <w:rsid w:val="00A8023F"/>
    <w:rsid w:val="00A81074"/>
    <w:rsid w:val="00A82013"/>
    <w:rsid w:val="00A82B39"/>
    <w:rsid w:val="00A847D8"/>
    <w:rsid w:val="00A84B36"/>
    <w:rsid w:val="00A84CB1"/>
    <w:rsid w:val="00A84FDB"/>
    <w:rsid w:val="00A85907"/>
    <w:rsid w:val="00A86602"/>
    <w:rsid w:val="00A867E0"/>
    <w:rsid w:val="00A86950"/>
    <w:rsid w:val="00A87A92"/>
    <w:rsid w:val="00A9141D"/>
    <w:rsid w:val="00A91CA5"/>
    <w:rsid w:val="00A9201E"/>
    <w:rsid w:val="00A9291D"/>
    <w:rsid w:val="00A92B54"/>
    <w:rsid w:val="00A93D16"/>
    <w:rsid w:val="00A94618"/>
    <w:rsid w:val="00A95388"/>
    <w:rsid w:val="00A95955"/>
    <w:rsid w:val="00A95DC0"/>
    <w:rsid w:val="00A95EC5"/>
    <w:rsid w:val="00A960DD"/>
    <w:rsid w:val="00A965A4"/>
    <w:rsid w:val="00A969A1"/>
    <w:rsid w:val="00A975C2"/>
    <w:rsid w:val="00A97B7F"/>
    <w:rsid w:val="00A97CD3"/>
    <w:rsid w:val="00AA0000"/>
    <w:rsid w:val="00AA0086"/>
    <w:rsid w:val="00AA0196"/>
    <w:rsid w:val="00AA0B21"/>
    <w:rsid w:val="00AA0CE7"/>
    <w:rsid w:val="00AA1067"/>
    <w:rsid w:val="00AA16E9"/>
    <w:rsid w:val="00AA1C11"/>
    <w:rsid w:val="00AA2C96"/>
    <w:rsid w:val="00AA3146"/>
    <w:rsid w:val="00AA37B2"/>
    <w:rsid w:val="00AA3982"/>
    <w:rsid w:val="00AA3FFE"/>
    <w:rsid w:val="00AA4905"/>
    <w:rsid w:val="00AA5C33"/>
    <w:rsid w:val="00AA6429"/>
    <w:rsid w:val="00AA6472"/>
    <w:rsid w:val="00AA7869"/>
    <w:rsid w:val="00AA7B88"/>
    <w:rsid w:val="00AA7BDB"/>
    <w:rsid w:val="00AB0F7A"/>
    <w:rsid w:val="00AB1FDE"/>
    <w:rsid w:val="00AB243F"/>
    <w:rsid w:val="00AB2469"/>
    <w:rsid w:val="00AB34E1"/>
    <w:rsid w:val="00AB403D"/>
    <w:rsid w:val="00AB4ABD"/>
    <w:rsid w:val="00AB4C74"/>
    <w:rsid w:val="00AB5010"/>
    <w:rsid w:val="00AB558A"/>
    <w:rsid w:val="00AB574E"/>
    <w:rsid w:val="00AB5EE2"/>
    <w:rsid w:val="00AB6FAE"/>
    <w:rsid w:val="00AB7B7B"/>
    <w:rsid w:val="00AB7CAA"/>
    <w:rsid w:val="00AC0763"/>
    <w:rsid w:val="00AC11F3"/>
    <w:rsid w:val="00AC125F"/>
    <w:rsid w:val="00AC164E"/>
    <w:rsid w:val="00AC189C"/>
    <w:rsid w:val="00AC2134"/>
    <w:rsid w:val="00AC28B5"/>
    <w:rsid w:val="00AC45B3"/>
    <w:rsid w:val="00AC50FE"/>
    <w:rsid w:val="00AC5537"/>
    <w:rsid w:val="00AC5971"/>
    <w:rsid w:val="00AC6F81"/>
    <w:rsid w:val="00AC7198"/>
    <w:rsid w:val="00AC780F"/>
    <w:rsid w:val="00AD0107"/>
    <w:rsid w:val="00AD0620"/>
    <w:rsid w:val="00AD0DCD"/>
    <w:rsid w:val="00AD25E3"/>
    <w:rsid w:val="00AD279F"/>
    <w:rsid w:val="00AD3DAD"/>
    <w:rsid w:val="00AD43B5"/>
    <w:rsid w:val="00AD467C"/>
    <w:rsid w:val="00AD4E6A"/>
    <w:rsid w:val="00AD4F73"/>
    <w:rsid w:val="00AD5B02"/>
    <w:rsid w:val="00AD7D21"/>
    <w:rsid w:val="00AE0303"/>
    <w:rsid w:val="00AE0546"/>
    <w:rsid w:val="00AE0958"/>
    <w:rsid w:val="00AE0E63"/>
    <w:rsid w:val="00AE228D"/>
    <w:rsid w:val="00AE360B"/>
    <w:rsid w:val="00AE3D00"/>
    <w:rsid w:val="00AE3D69"/>
    <w:rsid w:val="00AE4375"/>
    <w:rsid w:val="00AE4415"/>
    <w:rsid w:val="00AE4579"/>
    <w:rsid w:val="00AE4D6E"/>
    <w:rsid w:val="00AE563E"/>
    <w:rsid w:val="00AE649A"/>
    <w:rsid w:val="00AE7613"/>
    <w:rsid w:val="00AF0DEF"/>
    <w:rsid w:val="00AF13F5"/>
    <w:rsid w:val="00AF3B5D"/>
    <w:rsid w:val="00AF3D4F"/>
    <w:rsid w:val="00AF3DE7"/>
    <w:rsid w:val="00AF42FB"/>
    <w:rsid w:val="00AF44A3"/>
    <w:rsid w:val="00AF4722"/>
    <w:rsid w:val="00AF4890"/>
    <w:rsid w:val="00AF4930"/>
    <w:rsid w:val="00AF4A95"/>
    <w:rsid w:val="00AF6495"/>
    <w:rsid w:val="00AF675E"/>
    <w:rsid w:val="00AF7356"/>
    <w:rsid w:val="00AF789A"/>
    <w:rsid w:val="00B001CA"/>
    <w:rsid w:val="00B0044F"/>
    <w:rsid w:val="00B0116F"/>
    <w:rsid w:val="00B01AD3"/>
    <w:rsid w:val="00B02418"/>
    <w:rsid w:val="00B02444"/>
    <w:rsid w:val="00B02AA8"/>
    <w:rsid w:val="00B034CD"/>
    <w:rsid w:val="00B0496A"/>
    <w:rsid w:val="00B04A63"/>
    <w:rsid w:val="00B05218"/>
    <w:rsid w:val="00B06003"/>
    <w:rsid w:val="00B06319"/>
    <w:rsid w:val="00B07F6B"/>
    <w:rsid w:val="00B07FAB"/>
    <w:rsid w:val="00B07FBF"/>
    <w:rsid w:val="00B105AA"/>
    <w:rsid w:val="00B10B13"/>
    <w:rsid w:val="00B10E7A"/>
    <w:rsid w:val="00B11EF2"/>
    <w:rsid w:val="00B12199"/>
    <w:rsid w:val="00B126F0"/>
    <w:rsid w:val="00B12852"/>
    <w:rsid w:val="00B12AFB"/>
    <w:rsid w:val="00B12F87"/>
    <w:rsid w:val="00B13BEE"/>
    <w:rsid w:val="00B155AB"/>
    <w:rsid w:val="00B155AF"/>
    <w:rsid w:val="00B155D9"/>
    <w:rsid w:val="00B15D8A"/>
    <w:rsid w:val="00B1628B"/>
    <w:rsid w:val="00B178AC"/>
    <w:rsid w:val="00B20357"/>
    <w:rsid w:val="00B20CB8"/>
    <w:rsid w:val="00B20ECE"/>
    <w:rsid w:val="00B21865"/>
    <w:rsid w:val="00B218D8"/>
    <w:rsid w:val="00B22010"/>
    <w:rsid w:val="00B238EA"/>
    <w:rsid w:val="00B24E05"/>
    <w:rsid w:val="00B24F9B"/>
    <w:rsid w:val="00B2704F"/>
    <w:rsid w:val="00B31358"/>
    <w:rsid w:val="00B33CD2"/>
    <w:rsid w:val="00B352B3"/>
    <w:rsid w:val="00B35A8B"/>
    <w:rsid w:val="00B35F54"/>
    <w:rsid w:val="00B35FA6"/>
    <w:rsid w:val="00B362B7"/>
    <w:rsid w:val="00B365A2"/>
    <w:rsid w:val="00B3689F"/>
    <w:rsid w:val="00B37B73"/>
    <w:rsid w:val="00B37E45"/>
    <w:rsid w:val="00B4039C"/>
    <w:rsid w:val="00B42846"/>
    <w:rsid w:val="00B42D04"/>
    <w:rsid w:val="00B434A2"/>
    <w:rsid w:val="00B4417E"/>
    <w:rsid w:val="00B45225"/>
    <w:rsid w:val="00B47433"/>
    <w:rsid w:val="00B474A1"/>
    <w:rsid w:val="00B47DEF"/>
    <w:rsid w:val="00B47F53"/>
    <w:rsid w:val="00B506D6"/>
    <w:rsid w:val="00B51BE1"/>
    <w:rsid w:val="00B51FE5"/>
    <w:rsid w:val="00B51FFA"/>
    <w:rsid w:val="00B5346D"/>
    <w:rsid w:val="00B53927"/>
    <w:rsid w:val="00B53D6C"/>
    <w:rsid w:val="00B54C17"/>
    <w:rsid w:val="00B552B4"/>
    <w:rsid w:val="00B5547A"/>
    <w:rsid w:val="00B55D7E"/>
    <w:rsid w:val="00B56593"/>
    <w:rsid w:val="00B5697B"/>
    <w:rsid w:val="00B571B0"/>
    <w:rsid w:val="00B5741E"/>
    <w:rsid w:val="00B616F0"/>
    <w:rsid w:val="00B62BE3"/>
    <w:rsid w:val="00B63126"/>
    <w:rsid w:val="00B63881"/>
    <w:rsid w:val="00B63E98"/>
    <w:rsid w:val="00B6443A"/>
    <w:rsid w:val="00B64A2B"/>
    <w:rsid w:val="00B6567A"/>
    <w:rsid w:val="00B656AB"/>
    <w:rsid w:val="00B66D2E"/>
    <w:rsid w:val="00B67C82"/>
    <w:rsid w:val="00B67E4A"/>
    <w:rsid w:val="00B67FDD"/>
    <w:rsid w:val="00B704E8"/>
    <w:rsid w:val="00B705F7"/>
    <w:rsid w:val="00B70B4C"/>
    <w:rsid w:val="00B71B3C"/>
    <w:rsid w:val="00B71F20"/>
    <w:rsid w:val="00B7227F"/>
    <w:rsid w:val="00B72397"/>
    <w:rsid w:val="00B72901"/>
    <w:rsid w:val="00B735B2"/>
    <w:rsid w:val="00B74DA4"/>
    <w:rsid w:val="00B75625"/>
    <w:rsid w:val="00B772F2"/>
    <w:rsid w:val="00B77333"/>
    <w:rsid w:val="00B77916"/>
    <w:rsid w:val="00B77ABF"/>
    <w:rsid w:val="00B80199"/>
    <w:rsid w:val="00B824C3"/>
    <w:rsid w:val="00B831D2"/>
    <w:rsid w:val="00B856D1"/>
    <w:rsid w:val="00B864AA"/>
    <w:rsid w:val="00B86AB3"/>
    <w:rsid w:val="00B86C74"/>
    <w:rsid w:val="00B87251"/>
    <w:rsid w:val="00B87B49"/>
    <w:rsid w:val="00B90325"/>
    <w:rsid w:val="00B910E6"/>
    <w:rsid w:val="00B91D0B"/>
    <w:rsid w:val="00B928A1"/>
    <w:rsid w:val="00B93390"/>
    <w:rsid w:val="00B93855"/>
    <w:rsid w:val="00B93F7B"/>
    <w:rsid w:val="00B94012"/>
    <w:rsid w:val="00B948B0"/>
    <w:rsid w:val="00B9508A"/>
    <w:rsid w:val="00B9636B"/>
    <w:rsid w:val="00B964CB"/>
    <w:rsid w:val="00B977A5"/>
    <w:rsid w:val="00B97984"/>
    <w:rsid w:val="00BA038C"/>
    <w:rsid w:val="00BA18F3"/>
    <w:rsid w:val="00BA3C35"/>
    <w:rsid w:val="00BA43B9"/>
    <w:rsid w:val="00BA5051"/>
    <w:rsid w:val="00BA5401"/>
    <w:rsid w:val="00BA559F"/>
    <w:rsid w:val="00BB1309"/>
    <w:rsid w:val="00BB133E"/>
    <w:rsid w:val="00BB1836"/>
    <w:rsid w:val="00BB1A39"/>
    <w:rsid w:val="00BB1D46"/>
    <w:rsid w:val="00BB1EBB"/>
    <w:rsid w:val="00BB275D"/>
    <w:rsid w:val="00BB3451"/>
    <w:rsid w:val="00BB347F"/>
    <w:rsid w:val="00BB4487"/>
    <w:rsid w:val="00BB5126"/>
    <w:rsid w:val="00BB5534"/>
    <w:rsid w:val="00BB5928"/>
    <w:rsid w:val="00BB7292"/>
    <w:rsid w:val="00BC09E6"/>
    <w:rsid w:val="00BC1404"/>
    <w:rsid w:val="00BC195C"/>
    <w:rsid w:val="00BC1AEB"/>
    <w:rsid w:val="00BC26DA"/>
    <w:rsid w:val="00BC2E05"/>
    <w:rsid w:val="00BC2EB7"/>
    <w:rsid w:val="00BC32B3"/>
    <w:rsid w:val="00BC384F"/>
    <w:rsid w:val="00BC441A"/>
    <w:rsid w:val="00BC495D"/>
    <w:rsid w:val="00BC51EA"/>
    <w:rsid w:val="00BC5422"/>
    <w:rsid w:val="00BC6039"/>
    <w:rsid w:val="00BC6776"/>
    <w:rsid w:val="00BC7442"/>
    <w:rsid w:val="00BD013E"/>
    <w:rsid w:val="00BD0498"/>
    <w:rsid w:val="00BD075F"/>
    <w:rsid w:val="00BD1C8E"/>
    <w:rsid w:val="00BD2DA4"/>
    <w:rsid w:val="00BD30D2"/>
    <w:rsid w:val="00BD397A"/>
    <w:rsid w:val="00BD4FD4"/>
    <w:rsid w:val="00BD585E"/>
    <w:rsid w:val="00BD6025"/>
    <w:rsid w:val="00BD62AD"/>
    <w:rsid w:val="00BD67D3"/>
    <w:rsid w:val="00BD6E9D"/>
    <w:rsid w:val="00BE0856"/>
    <w:rsid w:val="00BE0DC7"/>
    <w:rsid w:val="00BE1228"/>
    <w:rsid w:val="00BE15DE"/>
    <w:rsid w:val="00BE1975"/>
    <w:rsid w:val="00BE1B46"/>
    <w:rsid w:val="00BE1CA5"/>
    <w:rsid w:val="00BE2740"/>
    <w:rsid w:val="00BE35DA"/>
    <w:rsid w:val="00BE4C93"/>
    <w:rsid w:val="00BE5187"/>
    <w:rsid w:val="00BE5238"/>
    <w:rsid w:val="00BE5AA8"/>
    <w:rsid w:val="00BE5F73"/>
    <w:rsid w:val="00BE6103"/>
    <w:rsid w:val="00BE62B4"/>
    <w:rsid w:val="00BE678A"/>
    <w:rsid w:val="00BE6AB2"/>
    <w:rsid w:val="00BE72E2"/>
    <w:rsid w:val="00BE7C95"/>
    <w:rsid w:val="00BF001C"/>
    <w:rsid w:val="00BF1F3B"/>
    <w:rsid w:val="00BF2EA8"/>
    <w:rsid w:val="00BF3C83"/>
    <w:rsid w:val="00BF3DEF"/>
    <w:rsid w:val="00BF45FD"/>
    <w:rsid w:val="00BF482A"/>
    <w:rsid w:val="00BF49D5"/>
    <w:rsid w:val="00BF49E0"/>
    <w:rsid w:val="00BF4B34"/>
    <w:rsid w:val="00BF4D7C"/>
    <w:rsid w:val="00BF4EEB"/>
    <w:rsid w:val="00BF5ED6"/>
    <w:rsid w:val="00C00D59"/>
    <w:rsid w:val="00C00EFC"/>
    <w:rsid w:val="00C0146C"/>
    <w:rsid w:val="00C0205F"/>
    <w:rsid w:val="00C021B6"/>
    <w:rsid w:val="00C02416"/>
    <w:rsid w:val="00C02689"/>
    <w:rsid w:val="00C03470"/>
    <w:rsid w:val="00C04065"/>
    <w:rsid w:val="00C058DB"/>
    <w:rsid w:val="00C05A72"/>
    <w:rsid w:val="00C05B3F"/>
    <w:rsid w:val="00C05EBA"/>
    <w:rsid w:val="00C10C32"/>
    <w:rsid w:val="00C10E76"/>
    <w:rsid w:val="00C1166F"/>
    <w:rsid w:val="00C1246D"/>
    <w:rsid w:val="00C13C81"/>
    <w:rsid w:val="00C14506"/>
    <w:rsid w:val="00C1521F"/>
    <w:rsid w:val="00C15523"/>
    <w:rsid w:val="00C17408"/>
    <w:rsid w:val="00C17737"/>
    <w:rsid w:val="00C17930"/>
    <w:rsid w:val="00C20838"/>
    <w:rsid w:val="00C22E2A"/>
    <w:rsid w:val="00C230C3"/>
    <w:rsid w:val="00C24956"/>
    <w:rsid w:val="00C2650D"/>
    <w:rsid w:val="00C26880"/>
    <w:rsid w:val="00C27F0C"/>
    <w:rsid w:val="00C300FD"/>
    <w:rsid w:val="00C30176"/>
    <w:rsid w:val="00C30206"/>
    <w:rsid w:val="00C30213"/>
    <w:rsid w:val="00C304E4"/>
    <w:rsid w:val="00C309FA"/>
    <w:rsid w:val="00C30E6E"/>
    <w:rsid w:val="00C31024"/>
    <w:rsid w:val="00C3132A"/>
    <w:rsid w:val="00C32433"/>
    <w:rsid w:val="00C32499"/>
    <w:rsid w:val="00C32E2A"/>
    <w:rsid w:val="00C33543"/>
    <w:rsid w:val="00C3470F"/>
    <w:rsid w:val="00C35705"/>
    <w:rsid w:val="00C359FF"/>
    <w:rsid w:val="00C35E48"/>
    <w:rsid w:val="00C36238"/>
    <w:rsid w:val="00C36694"/>
    <w:rsid w:val="00C3676F"/>
    <w:rsid w:val="00C3687D"/>
    <w:rsid w:val="00C37C74"/>
    <w:rsid w:val="00C40068"/>
    <w:rsid w:val="00C4095A"/>
    <w:rsid w:val="00C40BC8"/>
    <w:rsid w:val="00C41A20"/>
    <w:rsid w:val="00C427C7"/>
    <w:rsid w:val="00C42950"/>
    <w:rsid w:val="00C43A2A"/>
    <w:rsid w:val="00C45109"/>
    <w:rsid w:val="00C45D51"/>
    <w:rsid w:val="00C45EF5"/>
    <w:rsid w:val="00C47E10"/>
    <w:rsid w:val="00C506CC"/>
    <w:rsid w:val="00C51296"/>
    <w:rsid w:val="00C514D2"/>
    <w:rsid w:val="00C522C0"/>
    <w:rsid w:val="00C52734"/>
    <w:rsid w:val="00C53B40"/>
    <w:rsid w:val="00C53DE7"/>
    <w:rsid w:val="00C54244"/>
    <w:rsid w:val="00C55830"/>
    <w:rsid w:val="00C55DA4"/>
    <w:rsid w:val="00C55F10"/>
    <w:rsid w:val="00C5772D"/>
    <w:rsid w:val="00C57B59"/>
    <w:rsid w:val="00C57E4D"/>
    <w:rsid w:val="00C57EAD"/>
    <w:rsid w:val="00C60CA7"/>
    <w:rsid w:val="00C61488"/>
    <w:rsid w:val="00C61678"/>
    <w:rsid w:val="00C61852"/>
    <w:rsid w:val="00C61857"/>
    <w:rsid w:val="00C61D3B"/>
    <w:rsid w:val="00C61FF7"/>
    <w:rsid w:val="00C648DD"/>
    <w:rsid w:val="00C64E5D"/>
    <w:rsid w:val="00C65750"/>
    <w:rsid w:val="00C66069"/>
    <w:rsid w:val="00C665AE"/>
    <w:rsid w:val="00C669F6"/>
    <w:rsid w:val="00C66A78"/>
    <w:rsid w:val="00C67071"/>
    <w:rsid w:val="00C67842"/>
    <w:rsid w:val="00C67FEC"/>
    <w:rsid w:val="00C7045C"/>
    <w:rsid w:val="00C70D55"/>
    <w:rsid w:val="00C72864"/>
    <w:rsid w:val="00C728AB"/>
    <w:rsid w:val="00C72DD7"/>
    <w:rsid w:val="00C72FCA"/>
    <w:rsid w:val="00C73BA2"/>
    <w:rsid w:val="00C746D1"/>
    <w:rsid w:val="00C74A7A"/>
    <w:rsid w:val="00C74FA3"/>
    <w:rsid w:val="00C772DC"/>
    <w:rsid w:val="00C7798C"/>
    <w:rsid w:val="00C77A0B"/>
    <w:rsid w:val="00C77AEA"/>
    <w:rsid w:val="00C801AE"/>
    <w:rsid w:val="00C81B9A"/>
    <w:rsid w:val="00C82533"/>
    <w:rsid w:val="00C82593"/>
    <w:rsid w:val="00C82627"/>
    <w:rsid w:val="00C827A6"/>
    <w:rsid w:val="00C82BD0"/>
    <w:rsid w:val="00C83EA0"/>
    <w:rsid w:val="00C84F52"/>
    <w:rsid w:val="00C85F5F"/>
    <w:rsid w:val="00C86CE0"/>
    <w:rsid w:val="00C86D82"/>
    <w:rsid w:val="00C86F24"/>
    <w:rsid w:val="00C878B9"/>
    <w:rsid w:val="00C87D90"/>
    <w:rsid w:val="00C901CD"/>
    <w:rsid w:val="00C9066D"/>
    <w:rsid w:val="00C90BBE"/>
    <w:rsid w:val="00C90D06"/>
    <w:rsid w:val="00C90D30"/>
    <w:rsid w:val="00C90EEC"/>
    <w:rsid w:val="00C91AF8"/>
    <w:rsid w:val="00C92245"/>
    <w:rsid w:val="00C9365F"/>
    <w:rsid w:val="00C93FEF"/>
    <w:rsid w:val="00C94B8D"/>
    <w:rsid w:val="00C96DC2"/>
    <w:rsid w:val="00C971AB"/>
    <w:rsid w:val="00C97EF9"/>
    <w:rsid w:val="00CA01F4"/>
    <w:rsid w:val="00CA0401"/>
    <w:rsid w:val="00CA1220"/>
    <w:rsid w:val="00CA1569"/>
    <w:rsid w:val="00CA1C2B"/>
    <w:rsid w:val="00CA25EB"/>
    <w:rsid w:val="00CA26F7"/>
    <w:rsid w:val="00CA2B54"/>
    <w:rsid w:val="00CA30D8"/>
    <w:rsid w:val="00CA3B67"/>
    <w:rsid w:val="00CA429C"/>
    <w:rsid w:val="00CA43B3"/>
    <w:rsid w:val="00CA5B21"/>
    <w:rsid w:val="00CA68AD"/>
    <w:rsid w:val="00CA6E1D"/>
    <w:rsid w:val="00CA6EC0"/>
    <w:rsid w:val="00CA7E6F"/>
    <w:rsid w:val="00CB073E"/>
    <w:rsid w:val="00CB1230"/>
    <w:rsid w:val="00CB16F5"/>
    <w:rsid w:val="00CB2338"/>
    <w:rsid w:val="00CB3B5A"/>
    <w:rsid w:val="00CB3FC7"/>
    <w:rsid w:val="00CB44A8"/>
    <w:rsid w:val="00CB5004"/>
    <w:rsid w:val="00CB58E8"/>
    <w:rsid w:val="00CB6A8A"/>
    <w:rsid w:val="00CB79B8"/>
    <w:rsid w:val="00CB7C15"/>
    <w:rsid w:val="00CB7D67"/>
    <w:rsid w:val="00CC045E"/>
    <w:rsid w:val="00CC05B2"/>
    <w:rsid w:val="00CC07BD"/>
    <w:rsid w:val="00CC1620"/>
    <w:rsid w:val="00CC22F4"/>
    <w:rsid w:val="00CC2440"/>
    <w:rsid w:val="00CC3D00"/>
    <w:rsid w:val="00CC463B"/>
    <w:rsid w:val="00CC4B43"/>
    <w:rsid w:val="00CC50EC"/>
    <w:rsid w:val="00CC723B"/>
    <w:rsid w:val="00CC7762"/>
    <w:rsid w:val="00CC7B80"/>
    <w:rsid w:val="00CD02B8"/>
    <w:rsid w:val="00CD0323"/>
    <w:rsid w:val="00CD0C4A"/>
    <w:rsid w:val="00CD31A1"/>
    <w:rsid w:val="00CD3AF1"/>
    <w:rsid w:val="00CD4619"/>
    <w:rsid w:val="00CD4BA5"/>
    <w:rsid w:val="00CD4C1D"/>
    <w:rsid w:val="00CD59DA"/>
    <w:rsid w:val="00CD65A2"/>
    <w:rsid w:val="00CD78B8"/>
    <w:rsid w:val="00CD79E9"/>
    <w:rsid w:val="00CD7B9A"/>
    <w:rsid w:val="00CE05E1"/>
    <w:rsid w:val="00CE116D"/>
    <w:rsid w:val="00CE1468"/>
    <w:rsid w:val="00CE1889"/>
    <w:rsid w:val="00CE25F3"/>
    <w:rsid w:val="00CE3266"/>
    <w:rsid w:val="00CE3314"/>
    <w:rsid w:val="00CE35DA"/>
    <w:rsid w:val="00CE3AA7"/>
    <w:rsid w:val="00CE416F"/>
    <w:rsid w:val="00CE4DD4"/>
    <w:rsid w:val="00CE5CD0"/>
    <w:rsid w:val="00CE5CD7"/>
    <w:rsid w:val="00CE64C2"/>
    <w:rsid w:val="00CE6972"/>
    <w:rsid w:val="00CE6E64"/>
    <w:rsid w:val="00CE716F"/>
    <w:rsid w:val="00CE7263"/>
    <w:rsid w:val="00CE7CB1"/>
    <w:rsid w:val="00CE7F7B"/>
    <w:rsid w:val="00CF010D"/>
    <w:rsid w:val="00CF1AA8"/>
    <w:rsid w:val="00CF3DD8"/>
    <w:rsid w:val="00CF40CB"/>
    <w:rsid w:val="00CF4622"/>
    <w:rsid w:val="00CF48EE"/>
    <w:rsid w:val="00CF51FF"/>
    <w:rsid w:val="00CF5392"/>
    <w:rsid w:val="00CF55A7"/>
    <w:rsid w:val="00CF568E"/>
    <w:rsid w:val="00CF5B62"/>
    <w:rsid w:val="00CF647E"/>
    <w:rsid w:val="00CF6B03"/>
    <w:rsid w:val="00CF7762"/>
    <w:rsid w:val="00CF7F65"/>
    <w:rsid w:val="00D006AF"/>
    <w:rsid w:val="00D00B99"/>
    <w:rsid w:val="00D00D31"/>
    <w:rsid w:val="00D01956"/>
    <w:rsid w:val="00D024E1"/>
    <w:rsid w:val="00D025EE"/>
    <w:rsid w:val="00D04E89"/>
    <w:rsid w:val="00D05018"/>
    <w:rsid w:val="00D0518A"/>
    <w:rsid w:val="00D055F2"/>
    <w:rsid w:val="00D05698"/>
    <w:rsid w:val="00D0678C"/>
    <w:rsid w:val="00D06CE7"/>
    <w:rsid w:val="00D07EB2"/>
    <w:rsid w:val="00D07FA8"/>
    <w:rsid w:val="00D10CC1"/>
    <w:rsid w:val="00D125D7"/>
    <w:rsid w:val="00D12E38"/>
    <w:rsid w:val="00D13368"/>
    <w:rsid w:val="00D13A7B"/>
    <w:rsid w:val="00D13D29"/>
    <w:rsid w:val="00D14491"/>
    <w:rsid w:val="00D14C42"/>
    <w:rsid w:val="00D158D1"/>
    <w:rsid w:val="00D159E6"/>
    <w:rsid w:val="00D176BD"/>
    <w:rsid w:val="00D1775B"/>
    <w:rsid w:val="00D203B3"/>
    <w:rsid w:val="00D204D1"/>
    <w:rsid w:val="00D2069A"/>
    <w:rsid w:val="00D209B8"/>
    <w:rsid w:val="00D21211"/>
    <w:rsid w:val="00D228F4"/>
    <w:rsid w:val="00D22948"/>
    <w:rsid w:val="00D2363D"/>
    <w:rsid w:val="00D23971"/>
    <w:rsid w:val="00D23C5C"/>
    <w:rsid w:val="00D23CB4"/>
    <w:rsid w:val="00D23FF9"/>
    <w:rsid w:val="00D250F9"/>
    <w:rsid w:val="00D268D4"/>
    <w:rsid w:val="00D2765E"/>
    <w:rsid w:val="00D2792C"/>
    <w:rsid w:val="00D302BB"/>
    <w:rsid w:val="00D309A7"/>
    <w:rsid w:val="00D30D4C"/>
    <w:rsid w:val="00D30E0D"/>
    <w:rsid w:val="00D31659"/>
    <w:rsid w:val="00D31DE9"/>
    <w:rsid w:val="00D31F85"/>
    <w:rsid w:val="00D340F3"/>
    <w:rsid w:val="00D34267"/>
    <w:rsid w:val="00D34BB2"/>
    <w:rsid w:val="00D357C4"/>
    <w:rsid w:val="00D35803"/>
    <w:rsid w:val="00D35BEC"/>
    <w:rsid w:val="00D36A7D"/>
    <w:rsid w:val="00D37730"/>
    <w:rsid w:val="00D37B03"/>
    <w:rsid w:val="00D4042D"/>
    <w:rsid w:val="00D41A60"/>
    <w:rsid w:val="00D420E5"/>
    <w:rsid w:val="00D424D7"/>
    <w:rsid w:val="00D4287A"/>
    <w:rsid w:val="00D42A74"/>
    <w:rsid w:val="00D42B64"/>
    <w:rsid w:val="00D439BA"/>
    <w:rsid w:val="00D43EB3"/>
    <w:rsid w:val="00D44C5E"/>
    <w:rsid w:val="00D4509C"/>
    <w:rsid w:val="00D45C6F"/>
    <w:rsid w:val="00D46305"/>
    <w:rsid w:val="00D47532"/>
    <w:rsid w:val="00D47918"/>
    <w:rsid w:val="00D51AE5"/>
    <w:rsid w:val="00D51D87"/>
    <w:rsid w:val="00D5236A"/>
    <w:rsid w:val="00D52AE4"/>
    <w:rsid w:val="00D533E2"/>
    <w:rsid w:val="00D53968"/>
    <w:rsid w:val="00D551D7"/>
    <w:rsid w:val="00D5594F"/>
    <w:rsid w:val="00D56E6C"/>
    <w:rsid w:val="00D574D8"/>
    <w:rsid w:val="00D57942"/>
    <w:rsid w:val="00D6071F"/>
    <w:rsid w:val="00D61D09"/>
    <w:rsid w:val="00D62E7D"/>
    <w:rsid w:val="00D65137"/>
    <w:rsid w:val="00D65382"/>
    <w:rsid w:val="00D661E4"/>
    <w:rsid w:val="00D667D6"/>
    <w:rsid w:val="00D6728A"/>
    <w:rsid w:val="00D674CD"/>
    <w:rsid w:val="00D7395F"/>
    <w:rsid w:val="00D74384"/>
    <w:rsid w:val="00D75754"/>
    <w:rsid w:val="00D7607A"/>
    <w:rsid w:val="00D806AC"/>
    <w:rsid w:val="00D8074A"/>
    <w:rsid w:val="00D80DCE"/>
    <w:rsid w:val="00D8113D"/>
    <w:rsid w:val="00D8124E"/>
    <w:rsid w:val="00D8156C"/>
    <w:rsid w:val="00D820D9"/>
    <w:rsid w:val="00D822DC"/>
    <w:rsid w:val="00D82AA2"/>
    <w:rsid w:val="00D831BE"/>
    <w:rsid w:val="00D840C2"/>
    <w:rsid w:val="00D84938"/>
    <w:rsid w:val="00D84EA2"/>
    <w:rsid w:val="00D86C8C"/>
    <w:rsid w:val="00D90398"/>
    <w:rsid w:val="00D908C8"/>
    <w:rsid w:val="00D91A74"/>
    <w:rsid w:val="00D92385"/>
    <w:rsid w:val="00D9269F"/>
    <w:rsid w:val="00D93649"/>
    <w:rsid w:val="00D937FD"/>
    <w:rsid w:val="00D93F9B"/>
    <w:rsid w:val="00D9412A"/>
    <w:rsid w:val="00D942F7"/>
    <w:rsid w:val="00D94D41"/>
    <w:rsid w:val="00D97601"/>
    <w:rsid w:val="00DA0970"/>
    <w:rsid w:val="00DA3591"/>
    <w:rsid w:val="00DA3A33"/>
    <w:rsid w:val="00DA4B01"/>
    <w:rsid w:val="00DA4D32"/>
    <w:rsid w:val="00DA580C"/>
    <w:rsid w:val="00DA5B09"/>
    <w:rsid w:val="00DA5D5B"/>
    <w:rsid w:val="00DA60E7"/>
    <w:rsid w:val="00DA6BA4"/>
    <w:rsid w:val="00DA784D"/>
    <w:rsid w:val="00DB0FCD"/>
    <w:rsid w:val="00DB2252"/>
    <w:rsid w:val="00DB2EC4"/>
    <w:rsid w:val="00DB328B"/>
    <w:rsid w:val="00DB39C5"/>
    <w:rsid w:val="00DB4542"/>
    <w:rsid w:val="00DB4A43"/>
    <w:rsid w:val="00DB6159"/>
    <w:rsid w:val="00DB6194"/>
    <w:rsid w:val="00DB63FC"/>
    <w:rsid w:val="00DB6421"/>
    <w:rsid w:val="00DB6ACA"/>
    <w:rsid w:val="00DB72CF"/>
    <w:rsid w:val="00DC0138"/>
    <w:rsid w:val="00DC0160"/>
    <w:rsid w:val="00DC040F"/>
    <w:rsid w:val="00DC0BD8"/>
    <w:rsid w:val="00DC0CF4"/>
    <w:rsid w:val="00DC0D84"/>
    <w:rsid w:val="00DC389D"/>
    <w:rsid w:val="00DC47FE"/>
    <w:rsid w:val="00DC6052"/>
    <w:rsid w:val="00DC6430"/>
    <w:rsid w:val="00DC6AA8"/>
    <w:rsid w:val="00DC6C58"/>
    <w:rsid w:val="00DC6C9A"/>
    <w:rsid w:val="00DC7703"/>
    <w:rsid w:val="00DC7CDD"/>
    <w:rsid w:val="00DC7F18"/>
    <w:rsid w:val="00DC7FC1"/>
    <w:rsid w:val="00DD0398"/>
    <w:rsid w:val="00DD0EE3"/>
    <w:rsid w:val="00DD0FAE"/>
    <w:rsid w:val="00DD158C"/>
    <w:rsid w:val="00DD186A"/>
    <w:rsid w:val="00DD1D3B"/>
    <w:rsid w:val="00DD1E69"/>
    <w:rsid w:val="00DD1F00"/>
    <w:rsid w:val="00DD2923"/>
    <w:rsid w:val="00DD2B1A"/>
    <w:rsid w:val="00DD3B44"/>
    <w:rsid w:val="00DD4598"/>
    <w:rsid w:val="00DD49F1"/>
    <w:rsid w:val="00DD58AC"/>
    <w:rsid w:val="00DD595C"/>
    <w:rsid w:val="00DD714A"/>
    <w:rsid w:val="00DD7853"/>
    <w:rsid w:val="00DE07D8"/>
    <w:rsid w:val="00DE0E01"/>
    <w:rsid w:val="00DE2B18"/>
    <w:rsid w:val="00DE3840"/>
    <w:rsid w:val="00DE46D8"/>
    <w:rsid w:val="00DE551B"/>
    <w:rsid w:val="00DE5538"/>
    <w:rsid w:val="00DE5904"/>
    <w:rsid w:val="00DE6823"/>
    <w:rsid w:val="00DE7951"/>
    <w:rsid w:val="00DE7AF6"/>
    <w:rsid w:val="00DF0712"/>
    <w:rsid w:val="00DF0DB9"/>
    <w:rsid w:val="00DF0E69"/>
    <w:rsid w:val="00DF14E6"/>
    <w:rsid w:val="00DF1BBF"/>
    <w:rsid w:val="00DF1D1F"/>
    <w:rsid w:val="00DF4E19"/>
    <w:rsid w:val="00DF52FA"/>
    <w:rsid w:val="00DF5365"/>
    <w:rsid w:val="00DF5879"/>
    <w:rsid w:val="00DF5980"/>
    <w:rsid w:val="00DF6020"/>
    <w:rsid w:val="00DF6850"/>
    <w:rsid w:val="00DF6C76"/>
    <w:rsid w:val="00DF6EE5"/>
    <w:rsid w:val="00DF6F95"/>
    <w:rsid w:val="00DF783C"/>
    <w:rsid w:val="00DF7BD0"/>
    <w:rsid w:val="00E01585"/>
    <w:rsid w:val="00E01593"/>
    <w:rsid w:val="00E01896"/>
    <w:rsid w:val="00E0202D"/>
    <w:rsid w:val="00E02D35"/>
    <w:rsid w:val="00E02ECB"/>
    <w:rsid w:val="00E03ACA"/>
    <w:rsid w:val="00E03BC7"/>
    <w:rsid w:val="00E03D33"/>
    <w:rsid w:val="00E044B9"/>
    <w:rsid w:val="00E049D8"/>
    <w:rsid w:val="00E04BFA"/>
    <w:rsid w:val="00E04DFC"/>
    <w:rsid w:val="00E04F0C"/>
    <w:rsid w:val="00E05450"/>
    <w:rsid w:val="00E07842"/>
    <w:rsid w:val="00E07982"/>
    <w:rsid w:val="00E07BC9"/>
    <w:rsid w:val="00E11667"/>
    <w:rsid w:val="00E11CB0"/>
    <w:rsid w:val="00E11F85"/>
    <w:rsid w:val="00E131D0"/>
    <w:rsid w:val="00E13501"/>
    <w:rsid w:val="00E135FA"/>
    <w:rsid w:val="00E137EE"/>
    <w:rsid w:val="00E13E48"/>
    <w:rsid w:val="00E150CB"/>
    <w:rsid w:val="00E15C03"/>
    <w:rsid w:val="00E15CE3"/>
    <w:rsid w:val="00E16C7B"/>
    <w:rsid w:val="00E17C58"/>
    <w:rsid w:val="00E20528"/>
    <w:rsid w:val="00E20824"/>
    <w:rsid w:val="00E217CB"/>
    <w:rsid w:val="00E2532B"/>
    <w:rsid w:val="00E25E74"/>
    <w:rsid w:val="00E26300"/>
    <w:rsid w:val="00E269DB"/>
    <w:rsid w:val="00E26F3B"/>
    <w:rsid w:val="00E30732"/>
    <w:rsid w:val="00E30D93"/>
    <w:rsid w:val="00E3276A"/>
    <w:rsid w:val="00E32BA7"/>
    <w:rsid w:val="00E3372E"/>
    <w:rsid w:val="00E33C8E"/>
    <w:rsid w:val="00E3438D"/>
    <w:rsid w:val="00E34B61"/>
    <w:rsid w:val="00E34F05"/>
    <w:rsid w:val="00E35706"/>
    <w:rsid w:val="00E35863"/>
    <w:rsid w:val="00E35D16"/>
    <w:rsid w:val="00E360FF"/>
    <w:rsid w:val="00E3642C"/>
    <w:rsid w:val="00E372C9"/>
    <w:rsid w:val="00E37737"/>
    <w:rsid w:val="00E3779D"/>
    <w:rsid w:val="00E41E9B"/>
    <w:rsid w:val="00E4253E"/>
    <w:rsid w:val="00E42652"/>
    <w:rsid w:val="00E43D6B"/>
    <w:rsid w:val="00E440A0"/>
    <w:rsid w:val="00E4478B"/>
    <w:rsid w:val="00E45297"/>
    <w:rsid w:val="00E4564D"/>
    <w:rsid w:val="00E46108"/>
    <w:rsid w:val="00E466D2"/>
    <w:rsid w:val="00E46EB6"/>
    <w:rsid w:val="00E470A1"/>
    <w:rsid w:val="00E4735D"/>
    <w:rsid w:val="00E477DF"/>
    <w:rsid w:val="00E47C6B"/>
    <w:rsid w:val="00E52A8E"/>
    <w:rsid w:val="00E531A1"/>
    <w:rsid w:val="00E536B6"/>
    <w:rsid w:val="00E53712"/>
    <w:rsid w:val="00E53C42"/>
    <w:rsid w:val="00E56205"/>
    <w:rsid w:val="00E56C32"/>
    <w:rsid w:val="00E56F5B"/>
    <w:rsid w:val="00E57D77"/>
    <w:rsid w:val="00E60A3D"/>
    <w:rsid w:val="00E6121D"/>
    <w:rsid w:val="00E6145B"/>
    <w:rsid w:val="00E61B08"/>
    <w:rsid w:val="00E61F8D"/>
    <w:rsid w:val="00E627C9"/>
    <w:rsid w:val="00E628DB"/>
    <w:rsid w:val="00E6296A"/>
    <w:rsid w:val="00E6437F"/>
    <w:rsid w:val="00E66563"/>
    <w:rsid w:val="00E676F3"/>
    <w:rsid w:val="00E67736"/>
    <w:rsid w:val="00E703FE"/>
    <w:rsid w:val="00E709F3"/>
    <w:rsid w:val="00E70E10"/>
    <w:rsid w:val="00E71297"/>
    <w:rsid w:val="00E7152D"/>
    <w:rsid w:val="00E71588"/>
    <w:rsid w:val="00E718F2"/>
    <w:rsid w:val="00E72651"/>
    <w:rsid w:val="00E72A47"/>
    <w:rsid w:val="00E73695"/>
    <w:rsid w:val="00E73A8C"/>
    <w:rsid w:val="00E76C33"/>
    <w:rsid w:val="00E81B67"/>
    <w:rsid w:val="00E8212F"/>
    <w:rsid w:val="00E82FEE"/>
    <w:rsid w:val="00E8372F"/>
    <w:rsid w:val="00E83C6F"/>
    <w:rsid w:val="00E84031"/>
    <w:rsid w:val="00E85A13"/>
    <w:rsid w:val="00E85F9E"/>
    <w:rsid w:val="00E8643A"/>
    <w:rsid w:val="00E865CC"/>
    <w:rsid w:val="00E86BC7"/>
    <w:rsid w:val="00E876B7"/>
    <w:rsid w:val="00E87EE0"/>
    <w:rsid w:val="00E90018"/>
    <w:rsid w:val="00E90273"/>
    <w:rsid w:val="00E91388"/>
    <w:rsid w:val="00E9146B"/>
    <w:rsid w:val="00E91E7A"/>
    <w:rsid w:val="00E930AD"/>
    <w:rsid w:val="00E93E8D"/>
    <w:rsid w:val="00E93F3D"/>
    <w:rsid w:val="00E94172"/>
    <w:rsid w:val="00E944CB"/>
    <w:rsid w:val="00E94970"/>
    <w:rsid w:val="00E94A46"/>
    <w:rsid w:val="00E959B4"/>
    <w:rsid w:val="00E97CE0"/>
    <w:rsid w:val="00EA0D3F"/>
    <w:rsid w:val="00EA0DA7"/>
    <w:rsid w:val="00EA0FE0"/>
    <w:rsid w:val="00EA1259"/>
    <w:rsid w:val="00EA1D18"/>
    <w:rsid w:val="00EA22C0"/>
    <w:rsid w:val="00EA2B7F"/>
    <w:rsid w:val="00EA3108"/>
    <w:rsid w:val="00EA38BF"/>
    <w:rsid w:val="00EA4947"/>
    <w:rsid w:val="00EA5357"/>
    <w:rsid w:val="00EA544A"/>
    <w:rsid w:val="00EB03D5"/>
    <w:rsid w:val="00EB0CA9"/>
    <w:rsid w:val="00EB140B"/>
    <w:rsid w:val="00EB1FCA"/>
    <w:rsid w:val="00EB24EF"/>
    <w:rsid w:val="00EB2EC4"/>
    <w:rsid w:val="00EB36E2"/>
    <w:rsid w:val="00EB3E24"/>
    <w:rsid w:val="00EB48A1"/>
    <w:rsid w:val="00EB4923"/>
    <w:rsid w:val="00EB6555"/>
    <w:rsid w:val="00EB6B22"/>
    <w:rsid w:val="00EB6B61"/>
    <w:rsid w:val="00EB7083"/>
    <w:rsid w:val="00EB7ACD"/>
    <w:rsid w:val="00EC178A"/>
    <w:rsid w:val="00EC1F1E"/>
    <w:rsid w:val="00EC329C"/>
    <w:rsid w:val="00EC3A82"/>
    <w:rsid w:val="00EC4035"/>
    <w:rsid w:val="00EC43D0"/>
    <w:rsid w:val="00EC574C"/>
    <w:rsid w:val="00ED0EB2"/>
    <w:rsid w:val="00ED1C77"/>
    <w:rsid w:val="00ED2098"/>
    <w:rsid w:val="00ED20A7"/>
    <w:rsid w:val="00ED22A0"/>
    <w:rsid w:val="00ED2451"/>
    <w:rsid w:val="00ED2D3D"/>
    <w:rsid w:val="00ED3077"/>
    <w:rsid w:val="00ED38CB"/>
    <w:rsid w:val="00ED3C08"/>
    <w:rsid w:val="00ED4049"/>
    <w:rsid w:val="00ED49A4"/>
    <w:rsid w:val="00ED4C33"/>
    <w:rsid w:val="00ED4EF8"/>
    <w:rsid w:val="00ED5ACD"/>
    <w:rsid w:val="00ED5EC2"/>
    <w:rsid w:val="00ED5F3C"/>
    <w:rsid w:val="00ED6045"/>
    <w:rsid w:val="00ED7356"/>
    <w:rsid w:val="00EE0DCD"/>
    <w:rsid w:val="00EE12BC"/>
    <w:rsid w:val="00EE286A"/>
    <w:rsid w:val="00EE2C91"/>
    <w:rsid w:val="00EE2EEC"/>
    <w:rsid w:val="00EE6DF6"/>
    <w:rsid w:val="00EE7E92"/>
    <w:rsid w:val="00EF05D8"/>
    <w:rsid w:val="00EF163C"/>
    <w:rsid w:val="00EF28ED"/>
    <w:rsid w:val="00EF39B8"/>
    <w:rsid w:val="00EF43D2"/>
    <w:rsid w:val="00EF716B"/>
    <w:rsid w:val="00EF72BD"/>
    <w:rsid w:val="00F00355"/>
    <w:rsid w:val="00F05B21"/>
    <w:rsid w:val="00F05B89"/>
    <w:rsid w:val="00F05D56"/>
    <w:rsid w:val="00F10111"/>
    <w:rsid w:val="00F1152A"/>
    <w:rsid w:val="00F12992"/>
    <w:rsid w:val="00F13578"/>
    <w:rsid w:val="00F13612"/>
    <w:rsid w:val="00F13746"/>
    <w:rsid w:val="00F14409"/>
    <w:rsid w:val="00F1577B"/>
    <w:rsid w:val="00F15B52"/>
    <w:rsid w:val="00F16496"/>
    <w:rsid w:val="00F164D8"/>
    <w:rsid w:val="00F16A0E"/>
    <w:rsid w:val="00F16BE3"/>
    <w:rsid w:val="00F200D8"/>
    <w:rsid w:val="00F20FB0"/>
    <w:rsid w:val="00F21B6E"/>
    <w:rsid w:val="00F21C08"/>
    <w:rsid w:val="00F22D26"/>
    <w:rsid w:val="00F22DA3"/>
    <w:rsid w:val="00F24D94"/>
    <w:rsid w:val="00F24FD8"/>
    <w:rsid w:val="00F25172"/>
    <w:rsid w:val="00F25A3F"/>
    <w:rsid w:val="00F25C40"/>
    <w:rsid w:val="00F263FE"/>
    <w:rsid w:val="00F265D3"/>
    <w:rsid w:val="00F26862"/>
    <w:rsid w:val="00F26EBE"/>
    <w:rsid w:val="00F27AEF"/>
    <w:rsid w:val="00F27EDD"/>
    <w:rsid w:val="00F300F6"/>
    <w:rsid w:val="00F30541"/>
    <w:rsid w:val="00F3070C"/>
    <w:rsid w:val="00F318DB"/>
    <w:rsid w:val="00F32471"/>
    <w:rsid w:val="00F334C7"/>
    <w:rsid w:val="00F336CB"/>
    <w:rsid w:val="00F33810"/>
    <w:rsid w:val="00F33D02"/>
    <w:rsid w:val="00F340B2"/>
    <w:rsid w:val="00F34C25"/>
    <w:rsid w:val="00F3584E"/>
    <w:rsid w:val="00F359CF"/>
    <w:rsid w:val="00F36D4C"/>
    <w:rsid w:val="00F36D7B"/>
    <w:rsid w:val="00F36FF8"/>
    <w:rsid w:val="00F40082"/>
    <w:rsid w:val="00F40990"/>
    <w:rsid w:val="00F411FF"/>
    <w:rsid w:val="00F4133A"/>
    <w:rsid w:val="00F41405"/>
    <w:rsid w:val="00F4147C"/>
    <w:rsid w:val="00F41773"/>
    <w:rsid w:val="00F419C0"/>
    <w:rsid w:val="00F436A3"/>
    <w:rsid w:val="00F4377C"/>
    <w:rsid w:val="00F439D3"/>
    <w:rsid w:val="00F43A6B"/>
    <w:rsid w:val="00F44D9D"/>
    <w:rsid w:val="00F44DA9"/>
    <w:rsid w:val="00F451D7"/>
    <w:rsid w:val="00F457EE"/>
    <w:rsid w:val="00F45BA7"/>
    <w:rsid w:val="00F4600E"/>
    <w:rsid w:val="00F46183"/>
    <w:rsid w:val="00F462B3"/>
    <w:rsid w:val="00F46503"/>
    <w:rsid w:val="00F470D8"/>
    <w:rsid w:val="00F472BC"/>
    <w:rsid w:val="00F473DE"/>
    <w:rsid w:val="00F47BC2"/>
    <w:rsid w:val="00F50E7E"/>
    <w:rsid w:val="00F521E9"/>
    <w:rsid w:val="00F5257E"/>
    <w:rsid w:val="00F5261C"/>
    <w:rsid w:val="00F53580"/>
    <w:rsid w:val="00F53973"/>
    <w:rsid w:val="00F53C49"/>
    <w:rsid w:val="00F53D66"/>
    <w:rsid w:val="00F54048"/>
    <w:rsid w:val="00F54BD7"/>
    <w:rsid w:val="00F55233"/>
    <w:rsid w:val="00F554DA"/>
    <w:rsid w:val="00F55AB3"/>
    <w:rsid w:val="00F561B5"/>
    <w:rsid w:val="00F5657A"/>
    <w:rsid w:val="00F56B8E"/>
    <w:rsid w:val="00F60104"/>
    <w:rsid w:val="00F60BB1"/>
    <w:rsid w:val="00F610C8"/>
    <w:rsid w:val="00F61992"/>
    <w:rsid w:val="00F61E33"/>
    <w:rsid w:val="00F61F0E"/>
    <w:rsid w:val="00F625D0"/>
    <w:rsid w:val="00F62DAD"/>
    <w:rsid w:val="00F62EC9"/>
    <w:rsid w:val="00F6409A"/>
    <w:rsid w:val="00F6455A"/>
    <w:rsid w:val="00F64972"/>
    <w:rsid w:val="00F649E3"/>
    <w:rsid w:val="00F64D8A"/>
    <w:rsid w:val="00F65D00"/>
    <w:rsid w:val="00F66408"/>
    <w:rsid w:val="00F67DFE"/>
    <w:rsid w:val="00F7081A"/>
    <w:rsid w:val="00F71060"/>
    <w:rsid w:val="00F710B6"/>
    <w:rsid w:val="00F71179"/>
    <w:rsid w:val="00F711B6"/>
    <w:rsid w:val="00F71BBE"/>
    <w:rsid w:val="00F7313A"/>
    <w:rsid w:val="00F73140"/>
    <w:rsid w:val="00F73E24"/>
    <w:rsid w:val="00F743A1"/>
    <w:rsid w:val="00F75BC2"/>
    <w:rsid w:val="00F766DA"/>
    <w:rsid w:val="00F776CF"/>
    <w:rsid w:val="00F77AC9"/>
    <w:rsid w:val="00F81849"/>
    <w:rsid w:val="00F82B36"/>
    <w:rsid w:val="00F83175"/>
    <w:rsid w:val="00F83524"/>
    <w:rsid w:val="00F859DC"/>
    <w:rsid w:val="00F86897"/>
    <w:rsid w:val="00F869DF"/>
    <w:rsid w:val="00F86C57"/>
    <w:rsid w:val="00F9025D"/>
    <w:rsid w:val="00F908B0"/>
    <w:rsid w:val="00F90E38"/>
    <w:rsid w:val="00F9145A"/>
    <w:rsid w:val="00F919C0"/>
    <w:rsid w:val="00F91B6B"/>
    <w:rsid w:val="00F92241"/>
    <w:rsid w:val="00F92952"/>
    <w:rsid w:val="00F97CC4"/>
    <w:rsid w:val="00FA0681"/>
    <w:rsid w:val="00FA0CC7"/>
    <w:rsid w:val="00FA1DD5"/>
    <w:rsid w:val="00FA235B"/>
    <w:rsid w:val="00FA2503"/>
    <w:rsid w:val="00FA4866"/>
    <w:rsid w:val="00FA58A1"/>
    <w:rsid w:val="00FA5B44"/>
    <w:rsid w:val="00FA7640"/>
    <w:rsid w:val="00FA7E4F"/>
    <w:rsid w:val="00FA7E52"/>
    <w:rsid w:val="00FB15D7"/>
    <w:rsid w:val="00FB21D9"/>
    <w:rsid w:val="00FB23E3"/>
    <w:rsid w:val="00FB338B"/>
    <w:rsid w:val="00FB4E57"/>
    <w:rsid w:val="00FB5103"/>
    <w:rsid w:val="00FB5F55"/>
    <w:rsid w:val="00FB6786"/>
    <w:rsid w:val="00FB6C6C"/>
    <w:rsid w:val="00FB74AD"/>
    <w:rsid w:val="00FB755B"/>
    <w:rsid w:val="00FC016F"/>
    <w:rsid w:val="00FC06CE"/>
    <w:rsid w:val="00FC0B8F"/>
    <w:rsid w:val="00FC106A"/>
    <w:rsid w:val="00FC11ED"/>
    <w:rsid w:val="00FC147B"/>
    <w:rsid w:val="00FC18BE"/>
    <w:rsid w:val="00FC1D76"/>
    <w:rsid w:val="00FC26D7"/>
    <w:rsid w:val="00FC4565"/>
    <w:rsid w:val="00FC4E1C"/>
    <w:rsid w:val="00FC52C8"/>
    <w:rsid w:val="00FC55F2"/>
    <w:rsid w:val="00FC5658"/>
    <w:rsid w:val="00FC6592"/>
    <w:rsid w:val="00FC6BC7"/>
    <w:rsid w:val="00FC6D75"/>
    <w:rsid w:val="00FC74A2"/>
    <w:rsid w:val="00FC7816"/>
    <w:rsid w:val="00FC7A8E"/>
    <w:rsid w:val="00FD1D8D"/>
    <w:rsid w:val="00FD21B0"/>
    <w:rsid w:val="00FD2682"/>
    <w:rsid w:val="00FD30C4"/>
    <w:rsid w:val="00FD609E"/>
    <w:rsid w:val="00FD63D7"/>
    <w:rsid w:val="00FD68E1"/>
    <w:rsid w:val="00FD6B08"/>
    <w:rsid w:val="00FD6B6E"/>
    <w:rsid w:val="00FD70A8"/>
    <w:rsid w:val="00FD7FC7"/>
    <w:rsid w:val="00FE03D6"/>
    <w:rsid w:val="00FE0983"/>
    <w:rsid w:val="00FE2906"/>
    <w:rsid w:val="00FE30EE"/>
    <w:rsid w:val="00FE326D"/>
    <w:rsid w:val="00FE4751"/>
    <w:rsid w:val="00FE5CD7"/>
    <w:rsid w:val="00FE63C1"/>
    <w:rsid w:val="00FE666A"/>
    <w:rsid w:val="00FE72AC"/>
    <w:rsid w:val="00FE755E"/>
    <w:rsid w:val="00FE7C41"/>
    <w:rsid w:val="00FE7EB1"/>
    <w:rsid w:val="00FF002A"/>
    <w:rsid w:val="00FF0F97"/>
    <w:rsid w:val="00FF241B"/>
    <w:rsid w:val="00FF2631"/>
    <w:rsid w:val="00FF4961"/>
    <w:rsid w:val="00FF4B4C"/>
    <w:rsid w:val="00FF4FD6"/>
    <w:rsid w:val="00FF55F3"/>
    <w:rsid w:val="00FF6F74"/>
    <w:rsid w:val="00FF7AF7"/>
    <w:rsid w:val="00FF7CAD"/>
    <w:rsid w:val="02705008"/>
    <w:rsid w:val="039E446D"/>
    <w:rsid w:val="03CE23EB"/>
    <w:rsid w:val="069836CB"/>
    <w:rsid w:val="0942731E"/>
    <w:rsid w:val="10364535"/>
    <w:rsid w:val="15603E22"/>
    <w:rsid w:val="16E20E91"/>
    <w:rsid w:val="172555DF"/>
    <w:rsid w:val="199D112E"/>
    <w:rsid w:val="19E311D5"/>
    <w:rsid w:val="1EB70D53"/>
    <w:rsid w:val="23500975"/>
    <w:rsid w:val="248E7513"/>
    <w:rsid w:val="26D927A9"/>
    <w:rsid w:val="27207576"/>
    <w:rsid w:val="3436642B"/>
    <w:rsid w:val="3AF93EDB"/>
    <w:rsid w:val="3F9E6F96"/>
    <w:rsid w:val="404B6325"/>
    <w:rsid w:val="43D55C3A"/>
    <w:rsid w:val="48F85D82"/>
    <w:rsid w:val="55845007"/>
    <w:rsid w:val="56BE37E3"/>
    <w:rsid w:val="573B6A94"/>
    <w:rsid w:val="5C0337F3"/>
    <w:rsid w:val="5EFD56D2"/>
    <w:rsid w:val="61FA5244"/>
    <w:rsid w:val="666F0E76"/>
    <w:rsid w:val="6DDF5FF7"/>
    <w:rsid w:val="7297739E"/>
    <w:rsid w:val="74023429"/>
    <w:rsid w:val="74524E58"/>
    <w:rsid w:val="7BA43B98"/>
    <w:rsid w:val="7EB4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link w:val="2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6">
    <w:name w:val="heading 2"/>
    <w:basedOn w:val="1"/>
    <w:next w:val="1"/>
    <w:link w:val="22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7">
    <w:name w:val="heading 3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4">
    <w:name w:val="Default Paragraph Font"/>
    <w:link w:val="15"/>
    <w:semiHidden/>
    <w:qFormat/>
    <w:uiPriority w:val="99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Document Map"/>
    <w:basedOn w:val="1"/>
    <w:link w:val="23"/>
    <w:qFormat/>
    <w:uiPriority w:val="99"/>
    <w:rPr>
      <w:rFonts w:ascii="宋体"/>
      <w:sz w:val="18"/>
      <w:szCs w:val="18"/>
    </w:rPr>
  </w:style>
  <w:style w:type="paragraph" w:styleId="9">
    <w:name w:val="Plain Text"/>
    <w:basedOn w:val="1"/>
    <w:link w:val="36"/>
    <w:qFormat/>
    <w:uiPriority w:val="99"/>
    <w:rPr>
      <w:rFonts w:ascii="宋体" w:hAnsi="Courier New" w:cs="Courier New"/>
      <w:szCs w:val="21"/>
    </w:rPr>
  </w:style>
  <w:style w:type="paragraph" w:styleId="10">
    <w:name w:val="Balloon Text"/>
    <w:basedOn w:val="1"/>
    <w:link w:val="24"/>
    <w:qFormat/>
    <w:uiPriority w:val="99"/>
    <w:rPr>
      <w:sz w:val="18"/>
      <w:szCs w:val="18"/>
    </w:rPr>
  </w:style>
  <w:style w:type="paragraph" w:styleId="11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HTML Preformatted"/>
    <w:basedOn w:val="1"/>
    <w:link w:val="2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 Char"/>
    <w:basedOn w:val="1"/>
    <w:link w:val="14"/>
    <w:qFormat/>
    <w:uiPriority w:val="0"/>
  </w:style>
  <w:style w:type="character" w:styleId="16">
    <w:name w:val="Strong"/>
    <w:basedOn w:val="14"/>
    <w:qFormat/>
    <w:uiPriority w:val="99"/>
    <w:rPr>
      <w:rFonts w:cs="Times New Roman"/>
      <w:b/>
    </w:rPr>
  </w:style>
  <w:style w:type="character" w:styleId="17">
    <w:name w:val="page number"/>
    <w:basedOn w:val="14"/>
    <w:qFormat/>
    <w:uiPriority w:val="0"/>
  </w:style>
  <w:style w:type="paragraph" w:customStyle="1" w:styleId="19">
    <w:name w:val=" Char1"/>
    <w:basedOn w:val="1"/>
    <w:link w:val="14"/>
    <w:qFormat/>
    <w:uiPriority w:val="0"/>
    <w:pPr>
      <w:widowControl/>
    </w:pPr>
  </w:style>
  <w:style w:type="paragraph" w:customStyle="1" w:styleId="20">
    <w:name w:val="Normal (Web)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Heading 1 Char"/>
    <w:basedOn w:val="14"/>
    <w:link w:val="5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2">
    <w:name w:val="Heading 2 Char"/>
    <w:basedOn w:val="14"/>
    <w:link w:val="6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3">
    <w:name w:val="Document Map Char"/>
    <w:basedOn w:val="14"/>
    <w:link w:val="8"/>
    <w:semiHidden/>
    <w:qFormat/>
    <w:locked/>
    <w:uiPriority w:val="99"/>
    <w:rPr>
      <w:rFonts w:ascii="宋体" w:hAnsi="Calibri" w:eastAsia="宋体" w:cs="Times New Roman"/>
      <w:sz w:val="18"/>
      <w:szCs w:val="18"/>
    </w:rPr>
  </w:style>
  <w:style w:type="character" w:customStyle="1" w:styleId="24">
    <w:name w:val="Balloon Text Char"/>
    <w:basedOn w:val="14"/>
    <w:link w:val="10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5">
    <w:name w:val="Footer Char"/>
    <w:basedOn w:val="14"/>
    <w:link w:val="11"/>
    <w:qFormat/>
    <w:locked/>
    <w:uiPriority w:val="99"/>
    <w:rPr>
      <w:rFonts w:cs="Times New Roman"/>
      <w:sz w:val="18"/>
      <w:szCs w:val="18"/>
    </w:rPr>
  </w:style>
  <w:style w:type="character" w:customStyle="1" w:styleId="26">
    <w:name w:val="Header Char"/>
    <w:basedOn w:val="14"/>
    <w:link w:val="12"/>
    <w:semiHidden/>
    <w:qFormat/>
    <w:locked/>
    <w:uiPriority w:val="99"/>
    <w:rPr>
      <w:rFonts w:cs="Times New Roman"/>
      <w:sz w:val="18"/>
      <w:szCs w:val="18"/>
    </w:rPr>
  </w:style>
  <w:style w:type="character" w:customStyle="1" w:styleId="27">
    <w:name w:val="HTML Preformatted Char"/>
    <w:basedOn w:val="14"/>
    <w:link w:val="13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列出段落1"/>
    <w:basedOn w:val="1"/>
    <w:qFormat/>
    <w:uiPriority w:val="99"/>
    <w:pPr>
      <w:ind w:firstLine="420" w:firstLineChars="200"/>
    </w:pPr>
  </w:style>
  <w:style w:type="character" w:customStyle="1" w:styleId="30">
    <w:name w:val="apple-converted-space"/>
    <w:basedOn w:val="14"/>
    <w:qFormat/>
    <w:uiPriority w:val="99"/>
    <w:rPr>
      <w:rFonts w:cs="Times New Roman"/>
    </w:rPr>
  </w:style>
  <w:style w:type="paragraph" w:customStyle="1" w:styleId="31">
    <w:name w:val="Char"/>
    <w:basedOn w:val="8"/>
    <w:qFormat/>
    <w:uiPriority w:val="9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32">
    <w:name w:val="15"/>
    <w:basedOn w:val="14"/>
    <w:qFormat/>
    <w:uiPriority w:val="99"/>
    <w:rPr>
      <w:rFonts w:cs="Times New Roman"/>
    </w:rPr>
  </w:style>
  <w:style w:type="paragraph" w:customStyle="1" w:styleId="33">
    <w:name w:val="style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4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5">
    <w:name w:val="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6">
    <w:name w:val="Plain Text Char"/>
    <w:basedOn w:val="14"/>
    <w:link w:val="9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styleId="37">
    <w:name w:val="List Paragraph"/>
    <w:basedOn w:val="1"/>
    <w:qFormat/>
    <w:uiPriority w:val="34"/>
    <w:pPr>
      <w:ind w:firstLine="420" w:firstLineChars="200"/>
    </w:pPr>
    <w:rPr>
      <w:rFonts w:hint="default"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29</Words>
  <Characters>170</Characters>
  <Lines>0</Lines>
  <Paragraphs>0</Paragraphs>
  <TotalTime>17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2017-11-15T07:05:00Z</dcterms:created>
  <dc:creator>User</dc:creator>
  <cp:lastModifiedBy>Administrator</cp:lastModifiedBy>
  <cp:lastPrinted>2017-09-28T03:01:00Z</cp:lastPrinted>
  <dcterms:modified xsi:type="dcterms:W3CDTF">2019-01-24T08:43:59Z</dcterms:modified>
  <dc:title> 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